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6C" w:rsidRPr="00DB566C" w:rsidRDefault="00DB566C" w:rsidP="00DB566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МИНФИН РОССИИ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8"/>
          <w:szCs w:val="8"/>
          <w:lang w:eastAsia="ru-RU"/>
        </w:rPr>
      </w:pPr>
      <w:r w:rsidRPr="00DB566C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ФЕДЕРАЛЬНАЯ НАЛОГОВАЯ СЛУЖБА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</w:pPr>
      <w:r w:rsidRPr="00DB566C">
        <w:rPr>
          <w:rFonts w:ascii="Times New Roman" w:eastAsia="Times New Roman" w:hAnsi="Times New Roman" w:cs="Times New Roman"/>
          <w:b/>
          <w:bCs/>
          <w:snapToGrid w:val="0"/>
          <w:sz w:val="16"/>
          <w:szCs w:val="16"/>
          <w:lang w:eastAsia="ru-RU"/>
        </w:rPr>
        <w:t>УПРАВЛЕНИЕ ФЕДЕРАЛЬНОЙ НАЛОГОВОЙ СЛУЖБЫ ПО СТАВРОПОЛЬСКОМУ КРАЮ</w:t>
      </w:r>
    </w:p>
    <w:p w:rsidR="00DB566C" w:rsidRPr="00DB566C" w:rsidRDefault="00DB566C" w:rsidP="00DB566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8"/>
          <w:szCs w:val="8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  <w:t>(УФНС России по Ставропольскому краю)</w:t>
      </w:r>
    </w:p>
    <w:p w:rsidR="00DB566C" w:rsidRPr="00DB566C" w:rsidRDefault="00DB566C" w:rsidP="00DB566C">
      <w:pPr>
        <w:autoSpaceDE w:val="0"/>
        <w:autoSpaceDN w:val="0"/>
        <w:adjustRightInd w:val="0"/>
        <w:spacing w:after="0" w:line="240" w:lineRule="auto"/>
        <w:ind w:left="108" w:right="108"/>
        <w:jc w:val="center"/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ул. Ленина, 293, г. Ставрополь, 355003, телефон: (865-2) 94-03-77, телефакс: (865-2) 35-40-39</w:t>
      </w:r>
    </w:p>
    <w:p w:rsidR="00DB566C" w:rsidRPr="00DB566C" w:rsidRDefault="00DB566C" w:rsidP="00DB566C">
      <w:pPr>
        <w:autoSpaceDE w:val="0"/>
        <w:autoSpaceDN w:val="0"/>
        <w:adjustRightInd w:val="0"/>
        <w:spacing w:after="0" w:line="240" w:lineRule="auto"/>
        <w:ind w:left="108" w:right="108"/>
        <w:jc w:val="center"/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 xml:space="preserve"> </w:t>
      </w:r>
      <w:r w:rsidR="00040E76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www.nalog.gov.ru</w:t>
      </w:r>
    </w:p>
    <w:p w:rsidR="00F57BE9" w:rsidRDefault="00DB566C" w:rsidP="00C91435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DB566C"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color w:val="000000"/>
          <w:sz w:val="14"/>
          <w:szCs w:val="20"/>
          <w:lang w:eastAsia="ru-RU"/>
        </w:rPr>
        <w:t>_______________________</w:t>
      </w:r>
    </w:p>
    <w:p w:rsidR="0085746A" w:rsidRPr="00234614" w:rsidRDefault="0085746A" w:rsidP="00234614">
      <w:pPr>
        <w:pStyle w:val="a3"/>
        <w:spacing w:before="0" w:beforeAutospacing="0" w:after="0" w:afterAutospacing="0"/>
        <w:jc w:val="center"/>
        <w:rPr>
          <w:b/>
          <w:color w:val="000000"/>
          <w:spacing w:val="3"/>
          <w:sz w:val="27"/>
          <w:szCs w:val="27"/>
        </w:rPr>
      </w:pPr>
      <w:r w:rsidRPr="0085746A">
        <w:rPr>
          <w:b/>
          <w:color w:val="000000"/>
          <w:spacing w:val="3"/>
          <w:sz w:val="27"/>
          <w:szCs w:val="27"/>
        </w:rPr>
        <w:t>Памятка о контролируемых иностранных компаниях</w:t>
      </w:r>
    </w:p>
    <w:p w:rsidR="0085746A" w:rsidRPr="0085746A" w:rsidRDefault="006F3BB0" w:rsidP="00D66B3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Статьей  25.13</w:t>
      </w:r>
      <w:r w:rsidR="0085746A" w:rsidRPr="0085746A">
        <w:rPr>
          <w:color w:val="000000"/>
          <w:spacing w:val="3"/>
          <w:sz w:val="27"/>
          <w:szCs w:val="27"/>
        </w:rPr>
        <w:t xml:space="preserve"> Налогового кодекса Российской Федерации (</w:t>
      </w:r>
      <w:r w:rsidR="0085746A">
        <w:rPr>
          <w:color w:val="000000"/>
          <w:spacing w:val="3"/>
          <w:sz w:val="27"/>
          <w:szCs w:val="27"/>
        </w:rPr>
        <w:t xml:space="preserve">Кодекс) установлено, что </w:t>
      </w:r>
      <w:r w:rsidR="0085746A" w:rsidRPr="006F3BB0">
        <w:rPr>
          <w:color w:val="000000"/>
          <w:spacing w:val="3"/>
          <w:sz w:val="27"/>
          <w:szCs w:val="27"/>
        </w:rPr>
        <w:t>контролируемой иностранной компанией</w:t>
      </w:r>
      <w:r w:rsidR="0085746A" w:rsidRPr="0085746A">
        <w:rPr>
          <w:color w:val="000000"/>
          <w:spacing w:val="3"/>
          <w:sz w:val="27"/>
          <w:szCs w:val="27"/>
        </w:rPr>
        <w:t xml:space="preserve"> </w:t>
      </w:r>
      <w:r w:rsidR="004E76E4">
        <w:rPr>
          <w:color w:val="000000"/>
          <w:spacing w:val="3"/>
          <w:sz w:val="27"/>
          <w:szCs w:val="27"/>
        </w:rPr>
        <w:t xml:space="preserve">(КИК) </w:t>
      </w:r>
      <w:r w:rsidR="0085746A" w:rsidRPr="0085746A">
        <w:rPr>
          <w:color w:val="000000"/>
          <w:spacing w:val="3"/>
          <w:sz w:val="27"/>
          <w:szCs w:val="27"/>
        </w:rPr>
        <w:t>признается иностранная организация, удовлетворяющая одновременно всем следующим условиям: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- организация не признается налоговым резидентом Российской Федерации</w:t>
      </w:r>
      <w:r w:rsidR="004E76E4">
        <w:rPr>
          <w:color w:val="000000"/>
          <w:spacing w:val="3"/>
          <w:sz w:val="27"/>
          <w:szCs w:val="27"/>
        </w:rPr>
        <w:t xml:space="preserve"> (РФ)</w:t>
      </w:r>
      <w:r w:rsidRPr="0085746A">
        <w:rPr>
          <w:color w:val="000000"/>
          <w:spacing w:val="3"/>
          <w:sz w:val="27"/>
          <w:szCs w:val="27"/>
        </w:rPr>
        <w:t>;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-</w:t>
      </w:r>
      <w:r w:rsidR="00234614">
        <w:rPr>
          <w:color w:val="000000"/>
          <w:spacing w:val="3"/>
          <w:sz w:val="27"/>
          <w:szCs w:val="27"/>
        </w:rPr>
        <w:t xml:space="preserve"> </w:t>
      </w:r>
      <w:r w:rsidRPr="0085746A">
        <w:rPr>
          <w:color w:val="000000"/>
          <w:spacing w:val="3"/>
          <w:sz w:val="27"/>
          <w:szCs w:val="27"/>
        </w:rPr>
        <w:t>контролирующим лицом организации являются организация и (или) физическое лицо, признаваемые налоговыми резидентами</w:t>
      </w:r>
      <w:r w:rsidR="006F3BB0">
        <w:rPr>
          <w:color w:val="000000"/>
          <w:spacing w:val="3"/>
          <w:sz w:val="27"/>
          <w:szCs w:val="27"/>
        </w:rPr>
        <w:t xml:space="preserve"> РФ</w:t>
      </w:r>
      <w:r w:rsidRPr="0085746A">
        <w:rPr>
          <w:color w:val="000000"/>
          <w:spacing w:val="3"/>
          <w:sz w:val="27"/>
          <w:szCs w:val="27"/>
        </w:rPr>
        <w:t>.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 xml:space="preserve">Так же </w:t>
      </w:r>
      <w:r w:rsidR="006F3BB0">
        <w:rPr>
          <w:color w:val="000000"/>
          <w:spacing w:val="3"/>
          <w:sz w:val="27"/>
          <w:szCs w:val="27"/>
        </w:rPr>
        <w:t xml:space="preserve">КИК </w:t>
      </w:r>
      <w:r w:rsidRPr="0085746A">
        <w:rPr>
          <w:color w:val="000000"/>
          <w:spacing w:val="3"/>
          <w:sz w:val="27"/>
          <w:szCs w:val="27"/>
        </w:rPr>
        <w:t>признается иностранная структура без образования юридического лица, контролирующим лицом которой являются организация и (или) физическое лицо, признаваемые налоговыми резидентами</w:t>
      </w:r>
      <w:r w:rsidR="006F3BB0">
        <w:rPr>
          <w:color w:val="000000"/>
          <w:spacing w:val="3"/>
          <w:sz w:val="27"/>
          <w:szCs w:val="27"/>
        </w:rPr>
        <w:t xml:space="preserve"> РФ</w:t>
      </w:r>
      <w:r w:rsidRPr="0085746A">
        <w:rPr>
          <w:color w:val="000000"/>
          <w:spacing w:val="3"/>
          <w:sz w:val="27"/>
          <w:szCs w:val="27"/>
        </w:rPr>
        <w:t>.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D66B3A">
        <w:rPr>
          <w:color w:val="000000"/>
          <w:spacing w:val="3"/>
          <w:sz w:val="27"/>
          <w:szCs w:val="27"/>
          <w:u w:val="single"/>
        </w:rPr>
        <w:t>Контролирующим лицом иностранной организации</w:t>
      </w:r>
      <w:r w:rsidRPr="0085746A">
        <w:rPr>
          <w:color w:val="000000"/>
          <w:spacing w:val="3"/>
          <w:sz w:val="27"/>
          <w:szCs w:val="27"/>
        </w:rPr>
        <w:t xml:space="preserve"> признаются следующие лица:</w:t>
      </w:r>
    </w:p>
    <w:p w:rsidR="0085746A" w:rsidRPr="0085746A" w:rsidRDefault="00234614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• </w:t>
      </w:r>
      <w:r w:rsidR="0085746A" w:rsidRPr="0085746A">
        <w:rPr>
          <w:color w:val="000000"/>
          <w:spacing w:val="3"/>
          <w:sz w:val="27"/>
          <w:szCs w:val="27"/>
        </w:rPr>
        <w:t>физическое или юридическое лицо, доля участия которого в этой организации составляет более 25 процентов;</w:t>
      </w:r>
    </w:p>
    <w:p w:rsidR="0085746A" w:rsidRPr="0085746A" w:rsidRDefault="00234614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• </w:t>
      </w:r>
      <w:r w:rsidR="0085746A" w:rsidRPr="0085746A">
        <w:rPr>
          <w:color w:val="000000"/>
          <w:spacing w:val="3"/>
          <w:sz w:val="27"/>
          <w:szCs w:val="27"/>
        </w:rPr>
        <w:t>физическое или юридическое лицо, доля участия которого в этой организации (для физических лиц - совместно с супругами и несовершеннолетними детьми) составляет более 10 процентов, если доля участия всех лиц, признаваемых налоговыми резидентами</w:t>
      </w:r>
      <w:r w:rsidR="006F3BB0">
        <w:rPr>
          <w:color w:val="000000"/>
          <w:spacing w:val="3"/>
          <w:sz w:val="27"/>
          <w:szCs w:val="27"/>
        </w:rPr>
        <w:t xml:space="preserve"> РФ</w:t>
      </w:r>
      <w:r w:rsidR="0085746A" w:rsidRPr="0085746A">
        <w:rPr>
          <w:color w:val="000000"/>
          <w:spacing w:val="3"/>
          <w:sz w:val="27"/>
          <w:szCs w:val="27"/>
        </w:rPr>
        <w:t>, в этой организации (для физических лиц - совместно с супругами и несовершеннолетними детьми) составляет более 50 процентов;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•</w:t>
      </w:r>
      <w:r w:rsidR="00234614">
        <w:rPr>
          <w:color w:val="000000"/>
          <w:spacing w:val="3"/>
          <w:sz w:val="27"/>
          <w:szCs w:val="27"/>
        </w:rPr>
        <w:t xml:space="preserve"> </w:t>
      </w:r>
      <w:r w:rsidRPr="0085746A">
        <w:rPr>
          <w:color w:val="000000"/>
          <w:spacing w:val="3"/>
          <w:sz w:val="27"/>
          <w:szCs w:val="27"/>
        </w:rPr>
        <w:t xml:space="preserve">контролирующим лицом международной компании, а также иностранной организации, в порядке </w:t>
      </w:r>
      <w:proofErr w:type="spellStart"/>
      <w:r w:rsidRPr="0085746A">
        <w:rPr>
          <w:color w:val="000000"/>
          <w:spacing w:val="3"/>
          <w:sz w:val="27"/>
          <w:szCs w:val="27"/>
        </w:rPr>
        <w:t>редомициляции</w:t>
      </w:r>
      <w:proofErr w:type="spellEnd"/>
      <w:r w:rsidRPr="0085746A">
        <w:rPr>
          <w:color w:val="000000"/>
          <w:spacing w:val="3"/>
          <w:sz w:val="27"/>
          <w:szCs w:val="27"/>
        </w:rPr>
        <w:t xml:space="preserve"> которой зарегистрирована такая международная компания, признается физическое или юридическое лицо, доля участия которого в этой международной компании (для физических лиц - совместно с супругами и несовершеннолетними детьми) составляет более 15 процентов;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•</w:t>
      </w:r>
      <w:r w:rsidR="00234614">
        <w:rPr>
          <w:color w:val="000000"/>
          <w:spacing w:val="3"/>
          <w:sz w:val="27"/>
          <w:szCs w:val="27"/>
        </w:rPr>
        <w:t xml:space="preserve"> </w:t>
      </w:r>
      <w:r w:rsidRPr="0085746A">
        <w:rPr>
          <w:color w:val="000000"/>
          <w:spacing w:val="3"/>
          <w:sz w:val="27"/>
          <w:szCs w:val="27"/>
        </w:rPr>
        <w:t>контролирующим лицом иностранной структуры без образования юридического лица признается иное лицо, не являющееся ее учредителем (основателем), если такое лицо осуществляет контроль над такой структурой и при этом в отношении этого лица выполняется хотя бы одно из следующих условий: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1) такое лицо имеет фактическое право на доход (его часть), получаемый такой структурой;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2) такое лицо вправе распоряжаться имуществом такой структуры;</w:t>
      </w:r>
    </w:p>
    <w:p w:rsidR="0085746A" w:rsidRPr="0085746A" w:rsidRDefault="0085746A" w:rsidP="0023461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3) такое лицо вправе получить имущество такой структуры в случае ее прекращения (ликвидации, расторжения договора).</w:t>
      </w:r>
    </w:p>
    <w:p w:rsidR="0085746A" w:rsidRPr="0085746A" w:rsidRDefault="0085746A" w:rsidP="0023461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Контролирующие лица обязаны  представлять в налоговый орган по месту своего нахождения (месту жительства) в установленный срок:</w:t>
      </w:r>
    </w:p>
    <w:p w:rsidR="0085746A" w:rsidRPr="0085746A" w:rsidRDefault="00234614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1. </w:t>
      </w:r>
      <w:proofErr w:type="gramStart"/>
      <w:r w:rsidR="006F3BB0">
        <w:rPr>
          <w:color w:val="000000"/>
          <w:spacing w:val="3"/>
          <w:sz w:val="27"/>
          <w:szCs w:val="27"/>
          <w:u w:val="single"/>
        </w:rPr>
        <w:t xml:space="preserve">Уведомление об </w:t>
      </w:r>
      <w:r w:rsidR="0085746A" w:rsidRPr="007D433C">
        <w:rPr>
          <w:color w:val="000000"/>
          <w:spacing w:val="3"/>
          <w:sz w:val="27"/>
          <w:szCs w:val="27"/>
          <w:u w:val="single"/>
        </w:rPr>
        <w:t>участии в иностранных организациях</w:t>
      </w:r>
      <w:r w:rsidR="0085746A" w:rsidRPr="0085746A">
        <w:rPr>
          <w:color w:val="000000"/>
          <w:spacing w:val="3"/>
          <w:sz w:val="27"/>
          <w:szCs w:val="27"/>
        </w:rPr>
        <w:t xml:space="preserve"> </w:t>
      </w:r>
      <w:r w:rsidR="0085746A" w:rsidRPr="007D433C">
        <w:rPr>
          <w:color w:val="000000"/>
          <w:spacing w:val="3"/>
          <w:sz w:val="27"/>
          <w:szCs w:val="27"/>
          <w:u w:val="single"/>
        </w:rPr>
        <w:t>(об учреждении иностранных структур без образования юридического лица)</w:t>
      </w:r>
      <w:r w:rsidR="0085746A" w:rsidRPr="0085746A">
        <w:rPr>
          <w:color w:val="000000"/>
          <w:spacing w:val="3"/>
          <w:sz w:val="27"/>
          <w:szCs w:val="27"/>
        </w:rPr>
        <w:t>,</w:t>
      </w:r>
      <w:r w:rsidR="006F3BB0">
        <w:rPr>
          <w:color w:val="000000"/>
          <w:spacing w:val="3"/>
          <w:sz w:val="27"/>
          <w:szCs w:val="27"/>
        </w:rPr>
        <w:t xml:space="preserve"> </w:t>
      </w:r>
      <w:r w:rsidR="0085746A" w:rsidRPr="0085746A">
        <w:rPr>
          <w:color w:val="000000"/>
          <w:spacing w:val="3"/>
          <w:sz w:val="27"/>
          <w:szCs w:val="27"/>
        </w:rPr>
        <w:t xml:space="preserve">в </w:t>
      </w:r>
      <w:r w:rsidR="0085746A" w:rsidRPr="0085746A">
        <w:rPr>
          <w:color w:val="000000"/>
          <w:spacing w:val="3"/>
          <w:sz w:val="27"/>
          <w:szCs w:val="27"/>
        </w:rPr>
        <w:lastRenderedPageBreak/>
        <w:t>соответствии с п</w:t>
      </w:r>
      <w:r w:rsidR="006F3BB0">
        <w:rPr>
          <w:color w:val="000000"/>
          <w:spacing w:val="3"/>
          <w:sz w:val="27"/>
          <w:szCs w:val="27"/>
        </w:rPr>
        <w:t>.</w:t>
      </w:r>
      <w:r w:rsidR="0085746A" w:rsidRPr="0085746A">
        <w:rPr>
          <w:color w:val="000000"/>
          <w:spacing w:val="3"/>
          <w:sz w:val="27"/>
          <w:szCs w:val="27"/>
        </w:rPr>
        <w:t>3 ст</w:t>
      </w:r>
      <w:r w:rsidR="006F3BB0">
        <w:rPr>
          <w:color w:val="000000"/>
          <w:spacing w:val="3"/>
          <w:sz w:val="27"/>
          <w:szCs w:val="27"/>
        </w:rPr>
        <w:t xml:space="preserve">.25.14 Кодекса </w:t>
      </w:r>
      <w:r w:rsidR="0085746A" w:rsidRPr="0085746A">
        <w:rPr>
          <w:color w:val="000000"/>
          <w:spacing w:val="3"/>
          <w:sz w:val="27"/>
          <w:szCs w:val="27"/>
        </w:rPr>
        <w:t>представляется в срок не позднее трех месяцев с даты возникновения (изменения доли) участия в такой иностранной организации (даты учреждения иностранной структуры без образования юридического лица), являющегося основанием для представления такого уведомления.</w:t>
      </w:r>
      <w:proofErr w:type="gramEnd"/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Форма и порядок заполнения уведомления о контролируемых иностранных компаниях утв</w:t>
      </w:r>
      <w:r w:rsidR="007D433C">
        <w:rPr>
          <w:color w:val="000000"/>
          <w:spacing w:val="3"/>
          <w:sz w:val="27"/>
          <w:szCs w:val="27"/>
        </w:rPr>
        <w:t xml:space="preserve">ерждены Приказом ФНС России от </w:t>
      </w:r>
      <w:r w:rsidRPr="0085746A">
        <w:rPr>
          <w:color w:val="000000"/>
          <w:spacing w:val="3"/>
          <w:sz w:val="27"/>
          <w:szCs w:val="27"/>
        </w:rPr>
        <w:t>05.07.2019 N ММВ-7-13/338@.</w:t>
      </w:r>
    </w:p>
    <w:p w:rsidR="0085746A" w:rsidRPr="0085746A" w:rsidRDefault="0085746A" w:rsidP="0023461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Налоговая ответственность за непредставление контролирующим лицом в установленный срок уведомления о контролируемой иностранной компании влечет взыскание штрафа в размере 50 000 рублей (п</w:t>
      </w:r>
      <w:r w:rsidR="006F3BB0">
        <w:rPr>
          <w:color w:val="000000"/>
          <w:spacing w:val="3"/>
          <w:sz w:val="27"/>
          <w:szCs w:val="27"/>
        </w:rPr>
        <w:t>.</w:t>
      </w:r>
      <w:r w:rsidRPr="0085746A">
        <w:rPr>
          <w:color w:val="000000"/>
          <w:spacing w:val="3"/>
          <w:sz w:val="27"/>
          <w:szCs w:val="27"/>
        </w:rPr>
        <w:t>2 ст</w:t>
      </w:r>
      <w:r w:rsidR="006F3BB0">
        <w:rPr>
          <w:color w:val="000000"/>
          <w:spacing w:val="3"/>
          <w:sz w:val="27"/>
          <w:szCs w:val="27"/>
        </w:rPr>
        <w:t>.</w:t>
      </w:r>
      <w:r w:rsidRPr="0085746A">
        <w:rPr>
          <w:color w:val="000000"/>
          <w:spacing w:val="3"/>
          <w:sz w:val="27"/>
          <w:szCs w:val="27"/>
        </w:rPr>
        <w:t>129.6 Кодекса).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2.</w:t>
      </w:r>
      <w:r w:rsidRPr="0085746A">
        <w:rPr>
          <w:color w:val="000000"/>
          <w:spacing w:val="3"/>
          <w:sz w:val="27"/>
          <w:szCs w:val="27"/>
        </w:rPr>
        <w:tab/>
      </w:r>
      <w:r w:rsidRPr="007D433C">
        <w:rPr>
          <w:color w:val="000000"/>
          <w:spacing w:val="3"/>
          <w:sz w:val="27"/>
          <w:szCs w:val="27"/>
          <w:u w:val="single"/>
        </w:rPr>
        <w:t>Уведомления о контролируемых иностранных компаниях</w:t>
      </w:r>
      <w:r w:rsidRPr="0085746A">
        <w:rPr>
          <w:color w:val="000000"/>
          <w:spacing w:val="3"/>
          <w:sz w:val="27"/>
          <w:szCs w:val="27"/>
        </w:rPr>
        <w:t>, в соответствии с п</w:t>
      </w:r>
      <w:r w:rsidR="006F3BB0">
        <w:rPr>
          <w:color w:val="000000"/>
          <w:spacing w:val="3"/>
          <w:sz w:val="27"/>
          <w:szCs w:val="27"/>
        </w:rPr>
        <w:t>.</w:t>
      </w:r>
      <w:r w:rsidRPr="0085746A">
        <w:rPr>
          <w:color w:val="000000"/>
          <w:spacing w:val="3"/>
          <w:sz w:val="27"/>
          <w:szCs w:val="27"/>
        </w:rPr>
        <w:t>2 ст</w:t>
      </w:r>
      <w:r w:rsidR="006F3BB0">
        <w:rPr>
          <w:color w:val="000000"/>
          <w:spacing w:val="3"/>
          <w:sz w:val="27"/>
          <w:szCs w:val="27"/>
        </w:rPr>
        <w:t>.</w:t>
      </w:r>
      <w:r w:rsidRPr="0085746A">
        <w:rPr>
          <w:color w:val="000000"/>
          <w:spacing w:val="3"/>
          <w:sz w:val="27"/>
          <w:szCs w:val="27"/>
        </w:rPr>
        <w:t>25.14 Кодекса представляется:</w:t>
      </w:r>
    </w:p>
    <w:p w:rsidR="0085746A" w:rsidRPr="0085746A" w:rsidRDefault="00234614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proofErr w:type="gramStart"/>
      <w:r>
        <w:rPr>
          <w:color w:val="000000"/>
          <w:spacing w:val="3"/>
          <w:sz w:val="27"/>
          <w:szCs w:val="27"/>
        </w:rPr>
        <w:t xml:space="preserve">- </w:t>
      </w:r>
      <w:r w:rsidR="0085746A" w:rsidRPr="0085746A">
        <w:rPr>
          <w:color w:val="000000"/>
          <w:spacing w:val="3"/>
          <w:sz w:val="27"/>
          <w:szCs w:val="27"/>
        </w:rPr>
        <w:t xml:space="preserve">налогоплательщиками - </w:t>
      </w:r>
      <w:r w:rsidR="0085746A" w:rsidRPr="007D433C">
        <w:rPr>
          <w:b/>
          <w:color w:val="000000"/>
          <w:spacing w:val="3"/>
          <w:sz w:val="27"/>
          <w:szCs w:val="27"/>
        </w:rPr>
        <w:t>организациями – в срок не позднее 20 марта</w:t>
      </w:r>
      <w:r w:rsidR="0085746A" w:rsidRPr="0085746A">
        <w:rPr>
          <w:color w:val="000000"/>
          <w:spacing w:val="3"/>
          <w:sz w:val="27"/>
          <w:szCs w:val="27"/>
        </w:rPr>
        <w:t xml:space="preserve"> года, следующего за налоговым периодом, в котором контролирующим лицом признается доход в виде прибыли контролируемой иностранной компании в соответствии с главой 25 Кодекса либо который следует за годом, по итогам которого определен убыток контролируемой иностранной компании;</w:t>
      </w:r>
      <w:proofErr w:type="gramEnd"/>
    </w:p>
    <w:p w:rsidR="0085746A" w:rsidRPr="0085746A" w:rsidRDefault="00234614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proofErr w:type="gramStart"/>
      <w:r>
        <w:rPr>
          <w:color w:val="000000"/>
          <w:spacing w:val="3"/>
          <w:sz w:val="27"/>
          <w:szCs w:val="27"/>
        </w:rPr>
        <w:t xml:space="preserve">- </w:t>
      </w:r>
      <w:r w:rsidR="0085746A" w:rsidRPr="0085746A">
        <w:rPr>
          <w:color w:val="000000"/>
          <w:spacing w:val="3"/>
          <w:sz w:val="27"/>
          <w:szCs w:val="27"/>
        </w:rPr>
        <w:t xml:space="preserve">налогоплательщиками - </w:t>
      </w:r>
      <w:r w:rsidR="0085746A" w:rsidRPr="007D433C">
        <w:rPr>
          <w:b/>
          <w:color w:val="000000"/>
          <w:spacing w:val="3"/>
          <w:sz w:val="27"/>
          <w:szCs w:val="27"/>
        </w:rPr>
        <w:t xml:space="preserve">физическими лицами – в срок не позднее 30 апреля </w:t>
      </w:r>
      <w:r w:rsidR="0085746A" w:rsidRPr="007D433C">
        <w:rPr>
          <w:color w:val="000000"/>
          <w:spacing w:val="3"/>
          <w:sz w:val="27"/>
          <w:szCs w:val="27"/>
        </w:rPr>
        <w:t>года,</w:t>
      </w:r>
      <w:r w:rsidR="0085746A" w:rsidRPr="0085746A">
        <w:rPr>
          <w:color w:val="000000"/>
          <w:spacing w:val="3"/>
          <w:sz w:val="27"/>
          <w:szCs w:val="27"/>
        </w:rPr>
        <w:t xml:space="preserve"> следующего за налоговым периодом, в котором контролирующим лицом признается доход в виде прибыли контролируемой иностранной компании в соответствии с главой 23 Кодекса либо который следует за годом, по итогам которого определен убыток контролируемой иностранной компании.</w:t>
      </w:r>
      <w:proofErr w:type="gramEnd"/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Форма и порядок заполнения уведомления о контролируемых иностранных компаниях утверждены Приказом ФНС России от 26.08.2019 № ММВ-7-13/422@.</w:t>
      </w:r>
    </w:p>
    <w:p w:rsidR="0085746A" w:rsidRPr="0085746A" w:rsidRDefault="0085746A" w:rsidP="0023461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Налоговая ответственность за непредставление контролирующим лицом в установленный срок уведомления о контролируемой иностранной компании влечет взыскание штрафа в размере 500 000 рублей (п</w:t>
      </w:r>
      <w:r w:rsidR="006F3BB0">
        <w:rPr>
          <w:color w:val="000000"/>
          <w:spacing w:val="3"/>
          <w:sz w:val="27"/>
          <w:szCs w:val="27"/>
        </w:rPr>
        <w:t>.</w:t>
      </w:r>
      <w:r w:rsidRPr="0085746A">
        <w:rPr>
          <w:color w:val="000000"/>
          <w:spacing w:val="3"/>
          <w:sz w:val="27"/>
          <w:szCs w:val="27"/>
        </w:rPr>
        <w:t>1 ст</w:t>
      </w:r>
      <w:r w:rsidR="006F3BB0">
        <w:rPr>
          <w:color w:val="000000"/>
          <w:spacing w:val="3"/>
          <w:sz w:val="27"/>
          <w:szCs w:val="27"/>
        </w:rPr>
        <w:t>.</w:t>
      </w:r>
      <w:r w:rsidRPr="0085746A">
        <w:rPr>
          <w:color w:val="000000"/>
          <w:spacing w:val="3"/>
          <w:sz w:val="27"/>
          <w:szCs w:val="27"/>
        </w:rPr>
        <w:t>129.6 Кодекса).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Кроме того, обязательному представлению в налоговый орган подлежат документы:</w:t>
      </w:r>
    </w:p>
    <w:p w:rsidR="007D433C" w:rsidRDefault="007D433C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1. </w:t>
      </w:r>
      <w:r w:rsidR="0085746A" w:rsidRPr="0085746A">
        <w:rPr>
          <w:color w:val="000000"/>
          <w:spacing w:val="3"/>
          <w:sz w:val="27"/>
          <w:szCs w:val="27"/>
        </w:rPr>
        <w:t>Подтверждающие соблюдение условий освобождения, в случае если прибыль контролируемой иностранной компании освобождается от налогообложения по основаниям, установленным п</w:t>
      </w:r>
      <w:r w:rsidR="006F3BB0">
        <w:rPr>
          <w:color w:val="000000"/>
          <w:spacing w:val="3"/>
          <w:sz w:val="27"/>
          <w:szCs w:val="27"/>
        </w:rPr>
        <w:t xml:space="preserve">п.1, </w:t>
      </w:r>
      <w:r w:rsidR="0085746A" w:rsidRPr="0085746A">
        <w:rPr>
          <w:color w:val="000000"/>
          <w:spacing w:val="3"/>
          <w:sz w:val="27"/>
          <w:szCs w:val="27"/>
        </w:rPr>
        <w:t>3 - 8 п</w:t>
      </w:r>
      <w:r w:rsidR="006F3BB0">
        <w:rPr>
          <w:color w:val="000000"/>
          <w:spacing w:val="3"/>
          <w:sz w:val="27"/>
          <w:szCs w:val="27"/>
        </w:rPr>
        <w:t>.</w:t>
      </w:r>
      <w:r w:rsidR="0085746A" w:rsidRPr="0085746A">
        <w:rPr>
          <w:color w:val="000000"/>
          <w:spacing w:val="3"/>
          <w:sz w:val="27"/>
          <w:szCs w:val="27"/>
        </w:rPr>
        <w:t>1 ст</w:t>
      </w:r>
      <w:r w:rsidR="006F3BB0">
        <w:rPr>
          <w:color w:val="000000"/>
          <w:spacing w:val="3"/>
          <w:sz w:val="27"/>
          <w:szCs w:val="27"/>
        </w:rPr>
        <w:t>.</w:t>
      </w:r>
      <w:r w:rsidR="0085746A" w:rsidRPr="0085746A">
        <w:rPr>
          <w:color w:val="000000"/>
          <w:spacing w:val="3"/>
          <w:sz w:val="27"/>
          <w:szCs w:val="27"/>
        </w:rPr>
        <w:t>25.13-1 Кодекса (п</w:t>
      </w:r>
      <w:r w:rsidR="006F3BB0">
        <w:rPr>
          <w:color w:val="000000"/>
          <w:spacing w:val="3"/>
          <w:sz w:val="27"/>
          <w:szCs w:val="27"/>
        </w:rPr>
        <w:t>.</w:t>
      </w:r>
      <w:r w:rsidR="0085746A" w:rsidRPr="0085746A">
        <w:rPr>
          <w:color w:val="000000"/>
          <w:spacing w:val="3"/>
          <w:sz w:val="27"/>
          <w:szCs w:val="27"/>
        </w:rPr>
        <w:t>9 ст</w:t>
      </w:r>
      <w:r w:rsidR="006F3BB0">
        <w:rPr>
          <w:color w:val="000000"/>
          <w:spacing w:val="3"/>
          <w:sz w:val="27"/>
          <w:szCs w:val="27"/>
        </w:rPr>
        <w:t>.</w:t>
      </w:r>
      <w:r w:rsidR="0085746A" w:rsidRPr="0085746A">
        <w:rPr>
          <w:color w:val="000000"/>
          <w:spacing w:val="3"/>
          <w:sz w:val="27"/>
          <w:szCs w:val="27"/>
        </w:rPr>
        <w:t xml:space="preserve">25.13-1 Кодекса). 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Указанные документы представляются:</w:t>
      </w:r>
    </w:p>
    <w:p w:rsidR="0085746A" w:rsidRPr="0085746A" w:rsidRDefault="00234614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proofErr w:type="gramStart"/>
      <w:r>
        <w:rPr>
          <w:color w:val="000000"/>
          <w:spacing w:val="3"/>
          <w:sz w:val="27"/>
          <w:szCs w:val="27"/>
        </w:rPr>
        <w:t xml:space="preserve">- </w:t>
      </w:r>
      <w:r w:rsidR="0085746A" w:rsidRPr="0085746A">
        <w:rPr>
          <w:color w:val="000000"/>
          <w:spacing w:val="3"/>
          <w:sz w:val="27"/>
          <w:szCs w:val="27"/>
        </w:rPr>
        <w:t xml:space="preserve">налогоплательщиками - </w:t>
      </w:r>
      <w:r w:rsidR="0085746A" w:rsidRPr="007D433C">
        <w:rPr>
          <w:b/>
          <w:color w:val="000000"/>
          <w:spacing w:val="3"/>
          <w:sz w:val="27"/>
          <w:szCs w:val="27"/>
        </w:rPr>
        <w:t>организациями</w:t>
      </w:r>
      <w:r w:rsidR="0085746A" w:rsidRPr="0085746A">
        <w:rPr>
          <w:color w:val="000000"/>
          <w:spacing w:val="3"/>
          <w:sz w:val="27"/>
          <w:szCs w:val="27"/>
        </w:rPr>
        <w:t xml:space="preserve"> – в срок не позднее 20 марта года, следующего за налоговым периодом, в котором контролирующим лицом признается доход в виде прибыли контролируемой иностранной компании в соответствии с главой 25 Кодекса либо который следует за годом, по итогам которого определен убыток контролируемой иностранной компании;</w:t>
      </w:r>
      <w:proofErr w:type="gramEnd"/>
    </w:p>
    <w:p w:rsidR="0085746A" w:rsidRPr="0085746A" w:rsidRDefault="00234614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proofErr w:type="gramStart"/>
      <w:r>
        <w:rPr>
          <w:color w:val="000000"/>
          <w:spacing w:val="3"/>
          <w:sz w:val="27"/>
          <w:szCs w:val="27"/>
        </w:rPr>
        <w:t xml:space="preserve">- </w:t>
      </w:r>
      <w:r w:rsidR="0085746A" w:rsidRPr="0085746A">
        <w:rPr>
          <w:color w:val="000000"/>
          <w:spacing w:val="3"/>
          <w:sz w:val="27"/>
          <w:szCs w:val="27"/>
        </w:rPr>
        <w:t xml:space="preserve">налогоплательщиками - </w:t>
      </w:r>
      <w:r w:rsidR="0085746A" w:rsidRPr="007D433C">
        <w:rPr>
          <w:b/>
          <w:color w:val="000000"/>
          <w:spacing w:val="3"/>
          <w:sz w:val="27"/>
          <w:szCs w:val="27"/>
        </w:rPr>
        <w:t>физическими лицами</w:t>
      </w:r>
      <w:r w:rsidR="0085746A" w:rsidRPr="0085746A">
        <w:rPr>
          <w:color w:val="000000"/>
          <w:spacing w:val="3"/>
          <w:sz w:val="27"/>
          <w:szCs w:val="27"/>
        </w:rPr>
        <w:t xml:space="preserve"> – в срок не позднее 30 апреля года, следующего за налоговым периодом, в котором контролирующим лицом признается доход в виде прибыли контролируемой иностранной компании в соответствии с главой 23 Кодекса либо который </w:t>
      </w:r>
      <w:r w:rsidR="0085746A" w:rsidRPr="0085746A">
        <w:rPr>
          <w:color w:val="000000"/>
          <w:spacing w:val="3"/>
          <w:sz w:val="27"/>
          <w:szCs w:val="27"/>
        </w:rPr>
        <w:lastRenderedPageBreak/>
        <w:t>следует за годом, по итогам которого определен убыток контролируемой иностранной компании.</w:t>
      </w:r>
      <w:proofErr w:type="gramEnd"/>
    </w:p>
    <w:p w:rsidR="0085746A" w:rsidRPr="0085746A" w:rsidRDefault="0085746A" w:rsidP="0023461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В случае если контролируемая иностранная компания образована в соответствии с законодательством государства - члена Евразийского экономического союза и имеет постоянное местонахождение в этом государстве, представление документов, подтверждающих соблюдение условия такого освобождения, не требуется.</w:t>
      </w:r>
    </w:p>
    <w:p w:rsidR="0085746A" w:rsidRPr="0085746A" w:rsidRDefault="007D433C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2. </w:t>
      </w:r>
      <w:r w:rsidR="0085746A" w:rsidRPr="0085746A">
        <w:rPr>
          <w:color w:val="000000"/>
          <w:spacing w:val="3"/>
          <w:sz w:val="27"/>
          <w:szCs w:val="27"/>
        </w:rPr>
        <w:t>Подтверждающие размер прибыли (убытка) контролируемой иностранной компании, в случае отсутствия освобождения от налогообложения прибыли контролируемой иностранной компании и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(п</w:t>
      </w:r>
      <w:r w:rsidR="004E76E4">
        <w:rPr>
          <w:color w:val="000000"/>
          <w:spacing w:val="3"/>
          <w:sz w:val="27"/>
          <w:szCs w:val="27"/>
        </w:rPr>
        <w:t>.</w:t>
      </w:r>
      <w:r w:rsidR="0085746A" w:rsidRPr="0085746A">
        <w:rPr>
          <w:color w:val="000000"/>
          <w:spacing w:val="3"/>
          <w:sz w:val="27"/>
          <w:szCs w:val="27"/>
        </w:rPr>
        <w:t>5 ст</w:t>
      </w:r>
      <w:r w:rsidR="004E76E4">
        <w:rPr>
          <w:color w:val="000000"/>
          <w:spacing w:val="3"/>
          <w:sz w:val="27"/>
          <w:szCs w:val="27"/>
        </w:rPr>
        <w:t xml:space="preserve">. </w:t>
      </w:r>
      <w:r w:rsidR="0085746A" w:rsidRPr="0085746A">
        <w:rPr>
          <w:color w:val="000000"/>
          <w:spacing w:val="3"/>
          <w:sz w:val="27"/>
          <w:szCs w:val="27"/>
        </w:rPr>
        <w:t xml:space="preserve">25.15 Кодекса). </w:t>
      </w:r>
    </w:p>
    <w:p w:rsidR="0085746A" w:rsidRPr="0085746A" w:rsidRDefault="0085746A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>Указанные документы представляются:</w:t>
      </w:r>
    </w:p>
    <w:p w:rsidR="0085746A" w:rsidRPr="0085746A" w:rsidRDefault="00234614" w:rsidP="0085746A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- </w:t>
      </w:r>
      <w:r w:rsidR="0085746A" w:rsidRPr="0085746A">
        <w:rPr>
          <w:color w:val="000000"/>
          <w:spacing w:val="3"/>
          <w:sz w:val="27"/>
          <w:szCs w:val="27"/>
        </w:rPr>
        <w:t xml:space="preserve">налогоплательщики - </w:t>
      </w:r>
      <w:r w:rsidR="0085746A" w:rsidRPr="007D433C">
        <w:rPr>
          <w:b/>
          <w:color w:val="000000"/>
          <w:spacing w:val="3"/>
          <w:sz w:val="27"/>
          <w:szCs w:val="27"/>
        </w:rPr>
        <w:t>организации</w:t>
      </w:r>
      <w:r w:rsidR="0085746A" w:rsidRPr="0085746A">
        <w:rPr>
          <w:color w:val="000000"/>
          <w:spacing w:val="3"/>
          <w:sz w:val="27"/>
          <w:szCs w:val="27"/>
        </w:rPr>
        <w:t xml:space="preserve"> – вместе с налоговой декларацией по налогу на прибыль организаций;</w:t>
      </w:r>
    </w:p>
    <w:p w:rsidR="004E76E4" w:rsidRDefault="0023461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- </w:t>
      </w:r>
      <w:r w:rsidR="0085746A" w:rsidRPr="0085746A">
        <w:rPr>
          <w:color w:val="000000"/>
          <w:spacing w:val="3"/>
          <w:sz w:val="27"/>
          <w:szCs w:val="27"/>
        </w:rPr>
        <w:t xml:space="preserve">налогоплательщики - </w:t>
      </w:r>
      <w:r w:rsidR="0085746A" w:rsidRPr="007D433C">
        <w:rPr>
          <w:b/>
          <w:color w:val="000000"/>
          <w:spacing w:val="3"/>
          <w:sz w:val="27"/>
          <w:szCs w:val="27"/>
        </w:rPr>
        <w:t>физические лица</w:t>
      </w:r>
      <w:r w:rsidR="0085746A" w:rsidRPr="0085746A">
        <w:rPr>
          <w:color w:val="000000"/>
          <w:spacing w:val="3"/>
          <w:sz w:val="27"/>
          <w:szCs w:val="27"/>
        </w:rPr>
        <w:t xml:space="preserve"> – вместе с уведомлением о контролируемых иностранных компаниях.</w:t>
      </w:r>
    </w:p>
    <w:p w:rsid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В соответствии с п</w:t>
      </w:r>
      <w:r>
        <w:rPr>
          <w:color w:val="000000"/>
          <w:spacing w:val="3"/>
          <w:sz w:val="27"/>
          <w:szCs w:val="27"/>
        </w:rPr>
        <w:t>.</w:t>
      </w:r>
      <w:r w:rsidRPr="004E76E4">
        <w:rPr>
          <w:color w:val="000000"/>
          <w:spacing w:val="3"/>
          <w:sz w:val="27"/>
          <w:szCs w:val="27"/>
        </w:rPr>
        <w:t>5 ст</w:t>
      </w:r>
      <w:r>
        <w:rPr>
          <w:color w:val="000000"/>
          <w:spacing w:val="3"/>
          <w:sz w:val="27"/>
          <w:szCs w:val="27"/>
        </w:rPr>
        <w:t>.</w:t>
      </w:r>
      <w:r w:rsidRPr="004E76E4">
        <w:rPr>
          <w:color w:val="000000"/>
          <w:spacing w:val="3"/>
          <w:sz w:val="27"/>
          <w:szCs w:val="27"/>
        </w:rPr>
        <w:t xml:space="preserve">25.15 Кодекса подтверждать размер прибыли (убытка) КИК необходимо путем представления  следующих документов: </w:t>
      </w:r>
    </w:p>
    <w:p w:rsid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1) финансовой отчетности КИК, составленной в соответствии с личным законом такой компании за финансовый год, или в случае отсутствия финансовой отчетности иные документы, подтверждающие прибыль (убыток) та</w:t>
      </w:r>
      <w:r>
        <w:rPr>
          <w:color w:val="000000"/>
          <w:spacing w:val="3"/>
          <w:sz w:val="27"/>
          <w:szCs w:val="27"/>
        </w:rPr>
        <w:t>кой компании за финансовый год;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2) аудиторского заключения по финансовой отчетности КИК, указанной в пункте 1 финансовой отчетности, если в соответствии с личным законом или учредительными (корпоративными) документами этой КИК установлено обязательное проведение аудита такой финансовой отчетности или аудит осуществляется КИК добровольно.</w:t>
      </w:r>
    </w:p>
    <w:p w:rsidR="004E76E4" w:rsidRDefault="006F3BB0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П.5 ст.</w:t>
      </w:r>
      <w:r w:rsidR="004E76E4" w:rsidRPr="004E76E4">
        <w:rPr>
          <w:color w:val="000000"/>
          <w:spacing w:val="3"/>
          <w:sz w:val="27"/>
          <w:szCs w:val="27"/>
        </w:rPr>
        <w:t xml:space="preserve">25.15 </w:t>
      </w:r>
      <w:r w:rsidR="004E76E4">
        <w:rPr>
          <w:color w:val="000000"/>
          <w:spacing w:val="3"/>
          <w:sz w:val="27"/>
          <w:szCs w:val="27"/>
        </w:rPr>
        <w:t xml:space="preserve">Кодекса </w:t>
      </w:r>
      <w:r w:rsidR="004E76E4" w:rsidRPr="004E76E4">
        <w:rPr>
          <w:color w:val="000000"/>
          <w:spacing w:val="3"/>
          <w:sz w:val="27"/>
          <w:szCs w:val="27"/>
        </w:rPr>
        <w:t>применяется в отношении уведомлений о контролируемых иностранных компаниях и подтверждающих документов, представляемых за налоговые периоды</w:t>
      </w:r>
      <w:r w:rsidR="004E76E4">
        <w:rPr>
          <w:color w:val="000000"/>
          <w:spacing w:val="3"/>
          <w:sz w:val="27"/>
          <w:szCs w:val="27"/>
        </w:rPr>
        <w:t>,</w:t>
      </w:r>
      <w:r w:rsidR="004E76E4" w:rsidRPr="004E76E4">
        <w:rPr>
          <w:color w:val="000000"/>
          <w:spacing w:val="3"/>
          <w:sz w:val="27"/>
          <w:szCs w:val="27"/>
        </w:rPr>
        <w:t xml:space="preserve"> начиная с 2020 г.</w:t>
      </w:r>
    </w:p>
    <w:p w:rsidR="0085746A" w:rsidRPr="0085746A" w:rsidRDefault="0085746A" w:rsidP="0023461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 xml:space="preserve">Налоговая ответственность за непредставление в установленный срок документов, подтверждающих размер прибыли (убытка) контролируемой иностранной компании, влечет взыскание штрафа с контролирующего лица </w:t>
      </w:r>
      <w:r w:rsidR="006F3BB0">
        <w:rPr>
          <w:color w:val="000000"/>
          <w:spacing w:val="3"/>
          <w:sz w:val="27"/>
          <w:szCs w:val="27"/>
        </w:rPr>
        <w:t>в размере 500 000 рублей (п.</w:t>
      </w:r>
      <w:r w:rsidRPr="0085746A">
        <w:rPr>
          <w:color w:val="000000"/>
          <w:spacing w:val="3"/>
          <w:sz w:val="27"/>
          <w:szCs w:val="27"/>
        </w:rPr>
        <w:t>1.1 ст</w:t>
      </w:r>
      <w:r w:rsidR="006F3BB0">
        <w:rPr>
          <w:color w:val="000000"/>
          <w:spacing w:val="3"/>
          <w:sz w:val="27"/>
          <w:szCs w:val="27"/>
        </w:rPr>
        <w:t>.</w:t>
      </w:r>
      <w:r w:rsidRPr="0085746A">
        <w:rPr>
          <w:color w:val="000000"/>
          <w:spacing w:val="3"/>
          <w:sz w:val="27"/>
          <w:szCs w:val="27"/>
        </w:rPr>
        <w:t>126 Кодекса).</w:t>
      </w:r>
    </w:p>
    <w:p w:rsid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proofErr w:type="gramStart"/>
      <w:r w:rsidRPr="004E76E4">
        <w:rPr>
          <w:color w:val="000000"/>
          <w:spacing w:val="3"/>
          <w:sz w:val="27"/>
          <w:szCs w:val="27"/>
        </w:rPr>
        <w:t xml:space="preserve">Обращаем внимание, что в случае, если контролирующим лицом не представлены документы, необходимые для подтверждения соблюдения условий для освобождения прибыли </w:t>
      </w:r>
      <w:r>
        <w:rPr>
          <w:color w:val="000000"/>
          <w:spacing w:val="3"/>
          <w:sz w:val="27"/>
          <w:szCs w:val="27"/>
        </w:rPr>
        <w:t xml:space="preserve">КИК </w:t>
      </w:r>
      <w:r w:rsidRPr="004E76E4">
        <w:rPr>
          <w:color w:val="000000"/>
          <w:spacing w:val="3"/>
          <w:sz w:val="27"/>
          <w:szCs w:val="27"/>
        </w:rPr>
        <w:t>от нал</w:t>
      </w:r>
      <w:r>
        <w:rPr>
          <w:color w:val="000000"/>
          <w:spacing w:val="3"/>
          <w:sz w:val="27"/>
          <w:szCs w:val="27"/>
        </w:rPr>
        <w:t>огообложения в соответствии с п.</w:t>
      </w:r>
      <w:r w:rsidRPr="004E76E4">
        <w:rPr>
          <w:color w:val="000000"/>
          <w:spacing w:val="3"/>
          <w:sz w:val="27"/>
          <w:szCs w:val="27"/>
        </w:rPr>
        <w:t>9 ст</w:t>
      </w:r>
      <w:r>
        <w:rPr>
          <w:color w:val="000000"/>
          <w:spacing w:val="3"/>
          <w:sz w:val="27"/>
          <w:szCs w:val="27"/>
        </w:rPr>
        <w:t>.</w:t>
      </w:r>
      <w:r w:rsidRPr="004E76E4">
        <w:rPr>
          <w:color w:val="000000"/>
          <w:spacing w:val="3"/>
          <w:sz w:val="27"/>
          <w:szCs w:val="27"/>
        </w:rPr>
        <w:t>25.13-1 Кодекса, или документы, подтверждающие размер прибыли (убытка)</w:t>
      </w:r>
      <w:r>
        <w:rPr>
          <w:color w:val="000000"/>
          <w:spacing w:val="3"/>
          <w:sz w:val="27"/>
          <w:szCs w:val="27"/>
        </w:rPr>
        <w:t xml:space="preserve"> КИК</w:t>
      </w:r>
      <w:r w:rsidRPr="004E76E4">
        <w:rPr>
          <w:color w:val="000000"/>
          <w:spacing w:val="3"/>
          <w:sz w:val="27"/>
          <w:szCs w:val="27"/>
        </w:rPr>
        <w:t>, предусмотренные п</w:t>
      </w:r>
      <w:r>
        <w:rPr>
          <w:color w:val="000000"/>
          <w:spacing w:val="3"/>
          <w:sz w:val="27"/>
          <w:szCs w:val="27"/>
        </w:rPr>
        <w:t>.</w:t>
      </w:r>
      <w:r w:rsidRPr="004E76E4">
        <w:rPr>
          <w:color w:val="000000"/>
          <w:spacing w:val="3"/>
          <w:sz w:val="27"/>
          <w:szCs w:val="27"/>
        </w:rPr>
        <w:t>5 ст</w:t>
      </w:r>
      <w:r>
        <w:rPr>
          <w:color w:val="000000"/>
          <w:spacing w:val="3"/>
          <w:sz w:val="27"/>
          <w:szCs w:val="27"/>
        </w:rPr>
        <w:t>.</w:t>
      </w:r>
      <w:r w:rsidRPr="004E76E4">
        <w:rPr>
          <w:color w:val="000000"/>
          <w:spacing w:val="3"/>
          <w:sz w:val="27"/>
          <w:szCs w:val="27"/>
        </w:rPr>
        <w:t>25.15 Кодекса, должностное лицо налогового органа вправе истребовать указанные документы в соответствии с п</w:t>
      </w:r>
      <w:r>
        <w:rPr>
          <w:color w:val="000000"/>
          <w:spacing w:val="3"/>
          <w:sz w:val="27"/>
          <w:szCs w:val="27"/>
        </w:rPr>
        <w:t>.</w:t>
      </w:r>
      <w:r w:rsidRPr="004E76E4">
        <w:rPr>
          <w:color w:val="000000"/>
          <w:spacing w:val="3"/>
          <w:sz w:val="27"/>
          <w:szCs w:val="27"/>
        </w:rPr>
        <w:t>1 ст</w:t>
      </w:r>
      <w:r>
        <w:rPr>
          <w:color w:val="000000"/>
          <w:spacing w:val="3"/>
          <w:sz w:val="27"/>
          <w:szCs w:val="27"/>
        </w:rPr>
        <w:t>.</w:t>
      </w:r>
      <w:r w:rsidRPr="004E76E4">
        <w:rPr>
          <w:color w:val="000000"/>
          <w:spacing w:val="3"/>
          <w:sz w:val="27"/>
          <w:szCs w:val="27"/>
        </w:rPr>
        <w:t>25.14-1</w:t>
      </w:r>
      <w:proofErr w:type="gramEnd"/>
      <w:r w:rsidRPr="004E76E4">
        <w:rPr>
          <w:color w:val="000000"/>
          <w:spacing w:val="3"/>
          <w:sz w:val="27"/>
          <w:szCs w:val="27"/>
        </w:rPr>
        <w:t xml:space="preserve"> Кодекса. Истребованные документы представляются в течение 1 месяца </w:t>
      </w:r>
      <w:proofErr w:type="gramStart"/>
      <w:r w:rsidRPr="004E76E4">
        <w:rPr>
          <w:color w:val="000000"/>
          <w:spacing w:val="3"/>
          <w:sz w:val="27"/>
          <w:szCs w:val="27"/>
        </w:rPr>
        <w:t>с даты получения</w:t>
      </w:r>
      <w:proofErr w:type="gramEnd"/>
      <w:r w:rsidRPr="004E76E4">
        <w:rPr>
          <w:color w:val="000000"/>
          <w:spacing w:val="3"/>
          <w:sz w:val="27"/>
          <w:szCs w:val="27"/>
        </w:rPr>
        <w:t xml:space="preserve"> требования.</w:t>
      </w:r>
    </w:p>
    <w:p w:rsidR="004E76E4" w:rsidRDefault="0085746A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85746A">
        <w:rPr>
          <w:color w:val="000000"/>
          <w:spacing w:val="3"/>
          <w:sz w:val="27"/>
          <w:szCs w:val="27"/>
        </w:rPr>
        <w:t xml:space="preserve">Налоговая ответственность за непредставление по требованию налогового органа документов, </w:t>
      </w:r>
      <w:proofErr w:type="spellStart"/>
      <w:r w:rsidRPr="0085746A">
        <w:rPr>
          <w:color w:val="000000"/>
          <w:spacing w:val="3"/>
          <w:sz w:val="27"/>
          <w:szCs w:val="27"/>
        </w:rPr>
        <w:t>истребуемых</w:t>
      </w:r>
      <w:proofErr w:type="spellEnd"/>
      <w:r w:rsidRPr="0085746A">
        <w:rPr>
          <w:color w:val="000000"/>
          <w:spacing w:val="3"/>
          <w:sz w:val="27"/>
          <w:szCs w:val="27"/>
        </w:rPr>
        <w:t xml:space="preserve"> в соответствии с п</w:t>
      </w:r>
      <w:r w:rsidR="004E76E4">
        <w:rPr>
          <w:color w:val="000000"/>
          <w:spacing w:val="3"/>
          <w:sz w:val="27"/>
          <w:szCs w:val="27"/>
        </w:rPr>
        <w:t>.</w:t>
      </w:r>
      <w:r w:rsidRPr="0085746A">
        <w:rPr>
          <w:color w:val="000000"/>
          <w:spacing w:val="3"/>
          <w:sz w:val="27"/>
          <w:szCs w:val="27"/>
        </w:rPr>
        <w:t>1 ст</w:t>
      </w:r>
      <w:r w:rsidR="004E76E4">
        <w:rPr>
          <w:color w:val="000000"/>
          <w:spacing w:val="3"/>
          <w:sz w:val="27"/>
          <w:szCs w:val="27"/>
        </w:rPr>
        <w:t>.</w:t>
      </w:r>
      <w:r w:rsidRPr="0085746A">
        <w:rPr>
          <w:color w:val="000000"/>
          <w:spacing w:val="3"/>
          <w:sz w:val="27"/>
          <w:szCs w:val="27"/>
        </w:rPr>
        <w:t xml:space="preserve">25.14-1 </w:t>
      </w:r>
      <w:r w:rsidRPr="0085746A">
        <w:rPr>
          <w:color w:val="000000"/>
          <w:spacing w:val="3"/>
          <w:sz w:val="27"/>
          <w:szCs w:val="27"/>
        </w:rPr>
        <w:lastRenderedPageBreak/>
        <w:t xml:space="preserve">Кодекса, влечет взыскание штрафа с контролирующего лица в размере </w:t>
      </w:r>
      <w:r w:rsidR="006F3BB0">
        <w:rPr>
          <w:color w:val="000000"/>
          <w:spacing w:val="3"/>
          <w:sz w:val="27"/>
          <w:szCs w:val="27"/>
        </w:rPr>
        <w:br/>
      </w:r>
      <w:r w:rsidRPr="0085746A">
        <w:rPr>
          <w:color w:val="000000"/>
          <w:spacing w:val="3"/>
          <w:sz w:val="27"/>
          <w:szCs w:val="27"/>
        </w:rPr>
        <w:t>1 000 000 рублей. Указанная ответственность применяется к налоговым периодам</w:t>
      </w:r>
      <w:r w:rsidR="007D433C">
        <w:rPr>
          <w:color w:val="000000"/>
          <w:spacing w:val="3"/>
          <w:sz w:val="27"/>
          <w:szCs w:val="27"/>
        </w:rPr>
        <w:t>,</w:t>
      </w:r>
      <w:r w:rsidRPr="0085746A">
        <w:rPr>
          <w:color w:val="000000"/>
          <w:spacing w:val="3"/>
          <w:sz w:val="27"/>
          <w:szCs w:val="27"/>
        </w:rPr>
        <w:t xml:space="preserve"> начиная с 2020 года.</w:t>
      </w:r>
    </w:p>
    <w:p w:rsid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Важно!</w:t>
      </w:r>
    </w:p>
    <w:p w:rsid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 xml:space="preserve">1. </w:t>
      </w:r>
      <w:r w:rsidRPr="004E76E4">
        <w:rPr>
          <w:color w:val="000000"/>
          <w:spacing w:val="3"/>
          <w:sz w:val="27"/>
          <w:szCs w:val="27"/>
        </w:rPr>
        <w:t xml:space="preserve">Отсутствует необходимость в нотариальном </w:t>
      </w:r>
      <w:proofErr w:type="gramStart"/>
      <w:r w:rsidRPr="004E76E4">
        <w:rPr>
          <w:color w:val="000000"/>
          <w:spacing w:val="3"/>
          <w:sz w:val="27"/>
          <w:szCs w:val="27"/>
        </w:rPr>
        <w:t>заверении</w:t>
      </w:r>
      <w:proofErr w:type="gramEnd"/>
      <w:r w:rsidRPr="004E76E4">
        <w:rPr>
          <w:color w:val="000000"/>
          <w:spacing w:val="3"/>
          <w:sz w:val="27"/>
          <w:szCs w:val="27"/>
        </w:rPr>
        <w:t xml:space="preserve"> подтверждающих документов. Кодекс не содержит условий о необходимости получения и представления в налоговые органы нотариального заверения и </w:t>
      </w:r>
      <w:proofErr w:type="spellStart"/>
      <w:r w:rsidRPr="004E76E4">
        <w:rPr>
          <w:color w:val="000000"/>
          <w:spacing w:val="3"/>
          <w:sz w:val="27"/>
          <w:szCs w:val="27"/>
        </w:rPr>
        <w:t>апостилирования</w:t>
      </w:r>
      <w:proofErr w:type="spellEnd"/>
      <w:r w:rsidRPr="004E76E4">
        <w:rPr>
          <w:color w:val="000000"/>
          <w:spacing w:val="3"/>
          <w:sz w:val="27"/>
          <w:szCs w:val="27"/>
        </w:rPr>
        <w:t xml:space="preserve"> копий документов, подтверждающих размер прибыли (убытка) КИК.</w:t>
      </w:r>
    </w:p>
    <w:p w:rsid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2. Представляемые документы подлежат переводу на русский язык в части, необходимой для подтверждения размера прибыли (убытка) КИК.</w:t>
      </w:r>
    </w:p>
    <w:p w:rsid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3. Для целей применения ст</w:t>
      </w:r>
      <w:r>
        <w:rPr>
          <w:color w:val="000000"/>
          <w:spacing w:val="3"/>
          <w:sz w:val="27"/>
          <w:szCs w:val="27"/>
        </w:rPr>
        <w:t>.</w:t>
      </w:r>
      <w:r w:rsidRPr="004E76E4">
        <w:rPr>
          <w:color w:val="000000"/>
          <w:spacing w:val="3"/>
          <w:sz w:val="27"/>
          <w:szCs w:val="27"/>
        </w:rPr>
        <w:t xml:space="preserve">25.13 </w:t>
      </w:r>
      <w:r>
        <w:rPr>
          <w:color w:val="000000"/>
          <w:spacing w:val="3"/>
          <w:sz w:val="27"/>
          <w:szCs w:val="27"/>
        </w:rPr>
        <w:t>Кодекса ф</w:t>
      </w:r>
      <w:r w:rsidRPr="004E76E4">
        <w:rPr>
          <w:color w:val="000000"/>
          <w:spacing w:val="3"/>
          <w:sz w:val="27"/>
          <w:szCs w:val="27"/>
        </w:rPr>
        <w:t>из</w:t>
      </w:r>
      <w:r>
        <w:rPr>
          <w:color w:val="000000"/>
          <w:spacing w:val="3"/>
          <w:sz w:val="27"/>
          <w:szCs w:val="27"/>
        </w:rPr>
        <w:t xml:space="preserve">ическое </w:t>
      </w:r>
      <w:r w:rsidRPr="004E76E4">
        <w:rPr>
          <w:color w:val="000000"/>
          <w:spacing w:val="3"/>
          <w:sz w:val="27"/>
          <w:szCs w:val="27"/>
        </w:rPr>
        <w:t xml:space="preserve">лицо признается резидентом </w:t>
      </w:r>
      <w:proofErr w:type="gramStart"/>
      <w:r w:rsidRPr="004E76E4">
        <w:rPr>
          <w:color w:val="000000"/>
          <w:spacing w:val="3"/>
          <w:sz w:val="27"/>
          <w:szCs w:val="27"/>
        </w:rPr>
        <w:t>РФ</w:t>
      </w:r>
      <w:proofErr w:type="gramEnd"/>
      <w:r w:rsidRPr="004E76E4">
        <w:rPr>
          <w:color w:val="000000"/>
          <w:spacing w:val="3"/>
          <w:sz w:val="27"/>
          <w:szCs w:val="27"/>
        </w:rPr>
        <w:t xml:space="preserve"> в случае если гражданин или не гражданин РФ находится в РФ 183 календарных дня и больше в течение соответствующего календарного года, признаваемого налоговым периодом.</w:t>
      </w:r>
      <w:r>
        <w:rPr>
          <w:color w:val="000000"/>
          <w:spacing w:val="3"/>
          <w:sz w:val="27"/>
          <w:szCs w:val="27"/>
        </w:rPr>
        <w:t xml:space="preserve"> </w:t>
      </w:r>
      <w:r w:rsidRPr="004E76E4">
        <w:rPr>
          <w:color w:val="000000"/>
          <w:spacing w:val="3"/>
          <w:sz w:val="27"/>
          <w:szCs w:val="27"/>
        </w:rPr>
        <w:t xml:space="preserve">При этом наличие иностранного паспорта, вида на жительства или иного ID документа иностранного государства само по себе не дает основания для признания лица нерезидентом. </w:t>
      </w:r>
    </w:p>
    <w:p w:rsid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Физические лица могут подтвердить статус налогового резидента иностранного государства</w:t>
      </w:r>
      <w:r>
        <w:rPr>
          <w:color w:val="000000"/>
          <w:spacing w:val="3"/>
          <w:sz w:val="27"/>
          <w:szCs w:val="27"/>
        </w:rPr>
        <w:t>,</w:t>
      </w:r>
      <w:r w:rsidRPr="004E76E4">
        <w:rPr>
          <w:color w:val="000000"/>
          <w:spacing w:val="3"/>
          <w:sz w:val="27"/>
          <w:szCs w:val="27"/>
        </w:rPr>
        <w:t xml:space="preserve"> </w:t>
      </w:r>
      <w:r>
        <w:rPr>
          <w:color w:val="000000"/>
          <w:spacing w:val="3"/>
          <w:sz w:val="27"/>
          <w:szCs w:val="27"/>
        </w:rPr>
        <w:t>представив следующие документы</w:t>
      </w:r>
      <w:r w:rsidRPr="004E76E4">
        <w:rPr>
          <w:color w:val="000000"/>
          <w:spacing w:val="3"/>
          <w:sz w:val="27"/>
          <w:szCs w:val="27"/>
        </w:rPr>
        <w:t>: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•</w:t>
      </w:r>
      <w:r>
        <w:rPr>
          <w:color w:val="000000"/>
          <w:spacing w:val="3"/>
          <w:sz w:val="27"/>
          <w:szCs w:val="27"/>
        </w:rPr>
        <w:t xml:space="preserve"> </w:t>
      </w:r>
      <w:r w:rsidRPr="004E76E4">
        <w:rPr>
          <w:color w:val="000000"/>
          <w:spacing w:val="3"/>
          <w:sz w:val="27"/>
          <w:szCs w:val="27"/>
        </w:rPr>
        <w:t>копия страниц паспорта с отметками о пересечении границы</w:t>
      </w:r>
      <w:r>
        <w:rPr>
          <w:color w:val="000000"/>
          <w:spacing w:val="3"/>
          <w:sz w:val="27"/>
          <w:szCs w:val="27"/>
        </w:rPr>
        <w:t>;</w:t>
      </w:r>
    </w:p>
    <w:p w:rsid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proofErr w:type="gramStart"/>
      <w:r w:rsidRPr="004E76E4">
        <w:rPr>
          <w:color w:val="000000"/>
          <w:spacing w:val="3"/>
          <w:sz w:val="27"/>
          <w:szCs w:val="27"/>
        </w:rPr>
        <w:t>•</w:t>
      </w:r>
      <w:r>
        <w:rPr>
          <w:color w:val="000000"/>
          <w:spacing w:val="3"/>
          <w:sz w:val="27"/>
          <w:szCs w:val="27"/>
        </w:rPr>
        <w:t xml:space="preserve"> </w:t>
      </w:r>
      <w:r w:rsidRPr="004E76E4">
        <w:rPr>
          <w:color w:val="000000"/>
          <w:spacing w:val="3"/>
          <w:sz w:val="27"/>
          <w:szCs w:val="27"/>
        </w:rPr>
        <w:t>официальное подтверждение статуса налогового резидента от компетентного органа иностран</w:t>
      </w:r>
      <w:r>
        <w:rPr>
          <w:color w:val="000000"/>
          <w:spacing w:val="3"/>
          <w:sz w:val="27"/>
          <w:szCs w:val="27"/>
        </w:rPr>
        <w:t>ного государства, с котором у Российской Федерации</w:t>
      </w:r>
      <w:r w:rsidRPr="004E76E4">
        <w:rPr>
          <w:color w:val="000000"/>
          <w:spacing w:val="3"/>
          <w:sz w:val="27"/>
          <w:szCs w:val="27"/>
        </w:rPr>
        <w:t xml:space="preserve"> з</w:t>
      </w:r>
      <w:r>
        <w:rPr>
          <w:color w:val="000000"/>
          <w:spacing w:val="3"/>
          <w:sz w:val="27"/>
          <w:szCs w:val="27"/>
        </w:rPr>
        <w:t>аключен международный договор, в</w:t>
      </w:r>
      <w:r w:rsidRPr="004E76E4">
        <w:rPr>
          <w:color w:val="000000"/>
          <w:spacing w:val="3"/>
          <w:sz w:val="27"/>
          <w:szCs w:val="27"/>
        </w:rPr>
        <w:t xml:space="preserve"> случае, если паспорт иностранного гражданина (иной документ, удостоверяющий личность) не позволяет подтвердить у физлица </w:t>
      </w:r>
      <w:proofErr w:type="spellStart"/>
      <w:r w:rsidRPr="004E76E4">
        <w:rPr>
          <w:color w:val="000000"/>
          <w:spacing w:val="3"/>
          <w:sz w:val="27"/>
          <w:szCs w:val="27"/>
        </w:rPr>
        <w:t>резидентство</w:t>
      </w:r>
      <w:proofErr w:type="spellEnd"/>
      <w:r w:rsidRPr="004E76E4">
        <w:rPr>
          <w:color w:val="000000"/>
          <w:spacing w:val="3"/>
          <w:sz w:val="27"/>
          <w:szCs w:val="27"/>
        </w:rPr>
        <w:t xml:space="preserve"> этого государства. </w:t>
      </w:r>
      <w:proofErr w:type="gramEnd"/>
    </w:p>
    <w:p w:rsid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Формы таких документов-подтверждений иностранные государства устанавливают сами. Если это подтверждение будет на иностранном языке, то нужен нотариально заверенный перевод на русский язык.</w:t>
      </w:r>
    </w:p>
    <w:p w:rsidR="004E76E4" w:rsidRPr="004E76E4" w:rsidRDefault="004E76E4" w:rsidP="006F3BB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pacing w:val="3"/>
          <w:sz w:val="27"/>
          <w:szCs w:val="27"/>
        </w:rPr>
      </w:pPr>
      <w:r w:rsidRPr="004E76E4">
        <w:rPr>
          <w:b/>
          <w:color w:val="000000"/>
          <w:spacing w:val="3"/>
          <w:sz w:val="27"/>
          <w:szCs w:val="27"/>
        </w:rPr>
        <w:t>Уплата НДФЛ контролирующими лицами с фиксированной прибыли КИК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Физические лица вправе перейти на уплату НДФЛ с фиксированной прибыли КИК. Эта прибыль не рассчитывается налогоплательщиком, а устанавливается законом. То есть налогоплательщик уплачивает налог только с фиксированной суммы вне зависимости от количества КИК, в которых он является контролирующим лицом.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Фиксированная прибыль: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- не освоб</w:t>
      </w:r>
      <w:r w:rsidR="006F3BB0">
        <w:rPr>
          <w:color w:val="000000"/>
          <w:spacing w:val="3"/>
          <w:sz w:val="27"/>
          <w:szCs w:val="27"/>
        </w:rPr>
        <w:t>ождается от налогообложения (п.</w:t>
      </w:r>
      <w:r w:rsidRPr="004E76E4">
        <w:rPr>
          <w:color w:val="000000"/>
          <w:spacing w:val="3"/>
          <w:sz w:val="27"/>
          <w:szCs w:val="27"/>
        </w:rPr>
        <w:t>1</w:t>
      </w:r>
      <w:r w:rsidR="006F3BB0">
        <w:rPr>
          <w:color w:val="000000"/>
          <w:spacing w:val="3"/>
          <w:sz w:val="27"/>
          <w:szCs w:val="27"/>
        </w:rPr>
        <w:t xml:space="preserve"> ст.25.13-1, п.66 ст.</w:t>
      </w:r>
      <w:r w:rsidRPr="004E76E4">
        <w:rPr>
          <w:color w:val="000000"/>
          <w:spacing w:val="3"/>
          <w:sz w:val="27"/>
          <w:szCs w:val="27"/>
        </w:rPr>
        <w:t>217</w:t>
      </w:r>
      <w:r w:rsidR="00AA4ED9">
        <w:rPr>
          <w:color w:val="000000"/>
          <w:spacing w:val="3"/>
          <w:sz w:val="27"/>
          <w:szCs w:val="27"/>
        </w:rPr>
        <w:t xml:space="preserve"> Кодекса</w:t>
      </w:r>
      <w:r w:rsidRPr="004E76E4">
        <w:rPr>
          <w:color w:val="000000"/>
          <w:spacing w:val="3"/>
          <w:sz w:val="27"/>
          <w:szCs w:val="27"/>
        </w:rPr>
        <w:t>);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- ее нельзя уменьшить на любые налоговые вычеты (ста</w:t>
      </w:r>
      <w:r w:rsidR="006F3BB0">
        <w:rPr>
          <w:color w:val="000000"/>
          <w:spacing w:val="3"/>
          <w:sz w:val="27"/>
          <w:szCs w:val="27"/>
        </w:rPr>
        <w:t>ндартные, социальные и пр.) (п.3 ст.</w:t>
      </w:r>
      <w:r w:rsidRPr="004E76E4">
        <w:rPr>
          <w:color w:val="000000"/>
          <w:spacing w:val="3"/>
          <w:sz w:val="27"/>
          <w:szCs w:val="27"/>
        </w:rPr>
        <w:t>210</w:t>
      </w:r>
      <w:r w:rsidR="00AA4ED9" w:rsidRPr="00AA4ED9">
        <w:t xml:space="preserve"> </w:t>
      </w:r>
      <w:r w:rsidR="00AA4ED9" w:rsidRPr="00AA4ED9">
        <w:rPr>
          <w:color w:val="000000"/>
          <w:spacing w:val="3"/>
          <w:sz w:val="27"/>
          <w:szCs w:val="27"/>
        </w:rPr>
        <w:t>Кодекса</w:t>
      </w:r>
      <w:r w:rsidRPr="004E76E4">
        <w:rPr>
          <w:color w:val="000000"/>
          <w:spacing w:val="3"/>
          <w:sz w:val="27"/>
          <w:szCs w:val="27"/>
        </w:rPr>
        <w:t>);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- ее нельзя уменьшить на налог, уплаченны</w:t>
      </w:r>
      <w:r w:rsidR="006F3BB0">
        <w:rPr>
          <w:color w:val="000000"/>
          <w:spacing w:val="3"/>
          <w:sz w:val="27"/>
          <w:szCs w:val="27"/>
        </w:rPr>
        <w:t>й в иностранном государстве (п.1 ст.</w:t>
      </w:r>
      <w:r w:rsidRPr="004E76E4">
        <w:rPr>
          <w:color w:val="000000"/>
          <w:spacing w:val="3"/>
          <w:sz w:val="27"/>
          <w:szCs w:val="27"/>
        </w:rPr>
        <w:t>232</w:t>
      </w:r>
      <w:r w:rsidR="00AA4ED9" w:rsidRPr="00AA4ED9">
        <w:t xml:space="preserve"> </w:t>
      </w:r>
      <w:r w:rsidR="00AA4ED9" w:rsidRPr="00AA4ED9">
        <w:rPr>
          <w:color w:val="000000"/>
          <w:spacing w:val="3"/>
          <w:sz w:val="27"/>
          <w:szCs w:val="27"/>
        </w:rPr>
        <w:t>Кодекса</w:t>
      </w:r>
      <w:r w:rsidRPr="004E76E4">
        <w:rPr>
          <w:color w:val="000000"/>
          <w:spacing w:val="3"/>
          <w:sz w:val="27"/>
          <w:szCs w:val="27"/>
        </w:rPr>
        <w:t>);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- ее сумма составляет 34 000 000 руб. - за последующие налоговые периоды</w:t>
      </w:r>
      <w:r>
        <w:rPr>
          <w:color w:val="000000"/>
          <w:spacing w:val="3"/>
          <w:sz w:val="27"/>
          <w:szCs w:val="27"/>
        </w:rPr>
        <w:t>,</w:t>
      </w:r>
      <w:r w:rsidRPr="004E76E4">
        <w:rPr>
          <w:color w:val="000000"/>
          <w:spacing w:val="3"/>
          <w:sz w:val="27"/>
          <w:szCs w:val="27"/>
        </w:rPr>
        <w:t xml:space="preserve"> начиная с 2021 года вне зависимости от количества КИК, в </w:t>
      </w:r>
      <w:r w:rsidRPr="004E76E4">
        <w:rPr>
          <w:color w:val="000000"/>
          <w:spacing w:val="3"/>
          <w:sz w:val="27"/>
          <w:szCs w:val="27"/>
        </w:rPr>
        <w:lastRenderedPageBreak/>
        <w:t>отношении которых налогоплательщик является</w:t>
      </w:r>
      <w:r w:rsidR="00AA4ED9">
        <w:rPr>
          <w:color w:val="000000"/>
          <w:spacing w:val="3"/>
          <w:sz w:val="27"/>
          <w:szCs w:val="27"/>
        </w:rPr>
        <w:t xml:space="preserve"> контролирующим лицом (п.2 ст.</w:t>
      </w:r>
      <w:r w:rsidRPr="004E76E4">
        <w:rPr>
          <w:color w:val="000000"/>
          <w:spacing w:val="3"/>
          <w:sz w:val="27"/>
          <w:szCs w:val="27"/>
        </w:rPr>
        <w:t>227.2</w:t>
      </w:r>
      <w:r w:rsidR="00AA4ED9" w:rsidRPr="00AA4ED9">
        <w:t xml:space="preserve"> </w:t>
      </w:r>
      <w:r w:rsidR="00AA4ED9" w:rsidRPr="00AA4ED9">
        <w:rPr>
          <w:color w:val="000000"/>
          <w:spacing w:val="3"/>
          <w:sz w:val="27"/>
          <w:szCs w:val="27"/>
        </w:rPr>
        <w:t>Кодекса</w:t>
      </w:r>
      <w:r w:rsidRPr="004E76E4">
        <w:rPr>
          <w:color w:val="000000"/>
          <w:spacing w:val="3"/>
          <w:sz w:val="27"/>
          <w:szCs w:val="27"/>
        </w:rPr>
        <w:t>);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- она может уплачиваться, если в налоговый орган представлено со</w:t>
      </w:r>
      <w:r w:rsidR="00AA4ED9">
        <w:rPr>
          <w:color w:val="000000"/>
          <w:spacing w:val="3"/>
          <w:sz w:val="27"/>
          <w:szCs w:val="27"/>
        </w:rPr>
        <w:t>ответствующее уведомление (п.1 ст.</w:t>
      </w:r>
      <w:r w:rsidRPr="004E76E4">
        <w:rPr>
          <w:color w:val="000000"/>
          <w:spacing w:val="3"/>
          <w:sz w:val="27"/>
          <w:szCs w:val="27"/>
        </w:rPr>
        <w:t>227.2</w:t>
      </w:r>
      <w:r w:rsidR="00AA4ED9" w:rsidRPr="00AA4ED9">
        <w:t xml:space="preserve"> </w:t>
      </w:r>
      <w:r w:rsidR="00AA4ED9" w:rsidRPr="00AA4ED9">
        <w:rPr>
          <w:color w:val="000000"/>
          <w:spacing w:val="3"/>
          <w:sz w:val="27"/>
          <w:szCs w:val="27"/>
        </w:rPr>
        <w:t>Кодекса</w:t>
      </w:r>
      <w:r w:rsidRPr="004E76E4">
        <w:rPr>
          <w:color w:val="000000"/>
          <w:spacing w:val="3"/>
          <w:sz w:val="27"/>
          <w:szCs w:val="27"/>
        </w:rPr>
        <w:t>).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Налог с фиксированной прибыли уплачивается: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- в течение не менее трех налоговых периодов</w:t>
      </w:r>
      <w:r>
        <w:rPr>
          <w:color w:val="000000"/>
          <w:spacing w:val="3"/>
          <w:sz w:val="27"/>
          <w:szCs w:val="27"/>
        </w:rPr>
        <w:t>,</w:t>
      </w:r>
      <w:r w:rsidRPr="004E76E4">
        <w:rPr>
          <w:color w:val="000000"/>
          <w:spacing w:val="3"/>
          <w:sz w:val="27"/>
          <w:szCs w:val="27"/>
        </w:rPr>
        <w:t xml:space="preserve"> начиная с периода, в котором представлено уведомление, если уведомление представлено в течение 2020 или 2021 г.;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- в течение не менее пяти налоговых периодов</w:t>
      </w:r>
      <w:r>
        <w:rPr>
          <w:color w:val="000000"/>
          <w:spacing w:val="3"/>
          <w:sz w:val="27"/>
          <w:szCs w:val="27"/>
        </w:rPr>
        <w:t>,</w:t>
      </w:r>
      <w:r w:rsidRPr="004E76E4">
        <w:rPr>
          <w:color w:val="000000"/>
          <w:spacing w:val="3"/>
          <w:sz w:val="27"/>
          <w:szCs w:val="27"/>
        </w:rPr>
        <w:t xml:space="preserve"> начиная с периода, в котором представлено уведомление, если уведомление предс</w:t>
      </w:r>
      <w:r w:rsidR="00AA4ED9">
        <w:rPr>
          <w:color w:val="000000"/>
          <w:spacing w:val="3"/>
          <w:sz w:val="27"/>
          <w:szCs w:val="27"/>
        </w:rPr>
        <w:t>тавлено в 2022 г. и позднее (п.3 ст.</w:t>
      </w:r>
      <w:r w:rsidRPr="004E76E4">
        <w:rPr>
          <w:color w:val="000000"/>
          <w:spacing w:val="3"/>
          <w:sz w:val="27"/>
          <w:szCs w:val="27"/>
        </w:rPr>
        <w:t>227.2</w:t>
      </w:r>
      <w:r w:rsidR="00AA4ED9" w:rsidRPr="00AA4ED9">
        <w:t xml:space="preserve"> </w:t>
      </w:r>
      <w:r w:rsidR="00AA4ED9" w:rsidRPr="00AA4ED9">
        <w:rPr>
          <w:color w:val="000000"/>
          <w:spacing w:val="3"/>
          <w:sz w:val="27"/>
          <w:szCs w:val="27"/>
        </w:rPr>
        <w:t>Кодекса</w:t>
      </w:r>
      <w:r w:rsidRPr="004E76E4">
        <w:rPr>
          <w:color w:val="000000"/>
          <w:spacing w:val="3"/>
          <w:sz w:val="27"/>
          <w:szCs w:val="27"/>
        </w:rPr>
        <w:t>).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 xml:space="preserve">От уплаты НДФЛ с фиксированной прибыли можно отказаться, представив в соответствующее уведомление до 31 декабря налогового периода, с которого налогоплательщик отказывается от уплаты налога с фиксированной прибыли. 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proofErr w:type="gramStart"/>
      <w:r w:rsidRPr="004E76E4">
        <w:rPr>
          <w:color w:val="000000"/>
          <w:spacing w:val="3"/>
          <w:sz w:val="27"/>
          <w:szCs w:val="27"/>
        </w:rPr>
        <w:t xml:space="preserve">Если в </w:t>
      </w:r>
      <w:r w:rsidR="00AA4ED9">
        <w:rPr>
          <w:color w:val="000000"/>
          <w:spacing w:val="3"/>
          <w:sz w:val="27"/>
          <w:szCs w:val="27"/>
        </w:rPr>
        <w:t xml:space="preserve">Кодекс </w:t>
      </w:r>
      <w:r w:rsidRPr="004E76E4">
        <w:rPr>
          <w:color w:val="000000"/>
          <w:spacing w:val="3"/>
          <w:sz w:val="27"/>
          <w:szCs w:val="27"/>
        </w:rPr>
        <w:t>внесены изменения, приводящие к увеличению суммы налога с фиксированной прибыли, отказаться можно и раньше трех/пяти лет, подав уведомление в срок до 31 декабря года, предшествующего году, начиная с которого применяются эти изменения и за который налогоплательщик отказывается от уплаты нал</w:t>
      </w:r>
      <w:r w:rsidR="00AA4ED9">
        <w:rPr>
          <w:color w:val="000000"/>
          <w:spacing w:val="3"/>
          <w:sz w:val="27"/>
          <w:szCs w:val="27"/>
        </w:rPr>
        <w:t>ога с фиксированной прибыли (п.4 ст.</w:t>
      </w:r>
      <w:r w:rsidRPr="004E76E4">
        <w:rPr>
          <w:color w:val="000000"/>
          <w:spacing w:val="3"/>
          <w:sz w:val="27"/>
          <w:szCs w:val="27"/>
        </w:rPr>
        <w:t>227.2</w:t>
      </w:r>
      <w:r w:rsidR="00AA4ED9" w:rsidRPr="00AA4ED9">
        <w:t xml:space="preserve"> </w:t>
      </w:r>
      <w:r w:rsidR="00AA4ED9" w:rsidRPr="00AA4ED9">
        <w:rPr>
          <w:color w:val="000000"/>
          <w:spacing w:val="3"/>
          <w:sz w:val="27"/>
          <w:szCs w:val="27"/>
        </w:rPr>
        <w:t>Кодекса</w:t>
      </w:r>
      <w:r w:rsidRPr="004E76E4">
        <w:rPr>
          <w:color w:val="000000"/>
          <w:spacing w:val="3"/>
          <w:sz w:val="27"/>
          <w:szCs w:val="27"/>
        </w:rPr>
        <w:t>).</w:t>
      </w:r>
      <w:proofErr w:type="gramEnd"/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 xml:space="preserve">То есть НДФЛ с фиксированной прибыли налогоплательщик должен уплачивать в течение не менее трех/пяти лет, если в </w:t>
      </w:r>
      <w:r w:rsidR="00AA4ED9">
        <w:rPr>
          <w:color w:val="000000"/>
          <w:spacing w:val="3"/>
          <w:sz w:val="27"/>
          <w:szCs w:val="27"/>
        </w:rPr>
        <w:t xml:space="preserve">Кодекс </w:t>
      </w:r>
      <w:r w:rsidRPr="004E76E4">
        <w:rPr>
          <w:color w:val="000000"/>
          <w:spacing w:val="3"/>
          <w:sz w:val="27"/>
          <w:szCs w:val="27"/>
        </w:rPr>
        <w:t>не будут внесены изменения, увеличивающие сумму налога. Как применение порядка уплаты налога с фиксированной прибыли, так и отказ от него оформляются подачей уведомлений в налоговый орган.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 xml:space="preserve">Убыток КИК, полученный до перехода на уплату налога с фиксированной прибыли, </w:t>
      </w:r>
      <w:proofErr w:type="gramStart"/>
      <w:r w:rsidRPr="004E76E4">
        <w:rPr>
          <w:color w:val="000000"/>
          <w:spacing w:val="3"/>
          <w:sz w:val="27"/>
          <w:szCs w:val="27"/>
        </w:rPr>
        <w:t>может быть учтен при определении прибыли КИК начиная</w:t>
      </w:r>
      <w:proofErr w:type="gramEnd"/>
      <w:r w:rsidRPr="004E76E4">
        <w:rPr>
          <w:color w:val="000000"/>
          <w:spacing w:val="3"/>
          <w:sz w:val="27"/>
          <w:szCs w:val="27"/>
        </w:rPr>
        <w:t xml:space="preserve"> с налогового периода, в котором налогоплательщик отказался от уплаты налога с фиксированной прибыли.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Убыток КИК, полученный в периоды уплаты налога с фиксированной прибыли, может быть учтен при определении прибыли КИК</w:t>
      </w:r>
      <w:r w:rsidR="00AA4ED9">
        <w:rPr>
          <w:color w:val="000000"/>
          <w:spacing w:val="3"/>
          <w:sz w:val="27"/>
          <w:szCs w:val="27"/>
        </w:rPr>
        <w:t>,</w:t>
      </w:r>
      <w:r w:rsidRPr="004E76E4">
        <w:rPr>
          <w:color w:val="000000"/>
          <w:spacing w:val="3"/>
          <w:sz w:val="27"/>
          <w:szCs w:val="27"/>
        </w:rPr>
        <w:t xml:space="preserve"> начиная с налогового периода, в котором налогоплательщик отказался от уплаты налога с фиксированной прибыли. При этом величина убытка определяется как отрицательная величина от суммы убытков и прибылей до налогообложения по данным финансовой отчетности КИК за периоды уплаты нал</w:t>
      </w:r>
      <w:r w:rsidR="00AA4ED9">
        <w:rPr>
          <w:color w:val="000000"/>
          <w:spacing w:val="3"/>
          <w:sz w:val="27"/>
          <w:szCs w:val="27"/>
        </w:rPr>
        <w:t>ога с фиксированной прибыли (п.12 ст.</w:t>
      </w:r>
      <w:r w:rsidRPr="004E76E4">
        <w:rPr>
          <w:color w:val="000000"/>
          <w:spacing w:val="3"/>
          <w:sz w:val="27"/>
          <w:szCs w:val="27"/>
        </w:rPr>
        <w:t>309.1</w:t>
      </w:r>
      <w:r w:rsidR="00AA4ED9" w:rsidRPr="00AA4ED9">
        <w:t xml:space="preserve"> </w:t>
      </w:r>
      <w:r w:rsidR="00AA4ED9" w:rsidRPr="00AA4ED9">
        <w:rPr>
          <w:color w:val="000000"/>
          <w:spacing w:val="3"/>
          <w:sz w:val="27"/>
          <w:szCs w:val="27"/>
        </w:rPr>
        <w:t>Кодекса</w:t>
      </w:r>
      <w:r w:rsidRPr="004E76E4">
        <w:rPr>
          <w:color w:val="000000"/>
          <w:spacing w:val="3"/>
          <w:sz w:val="27"/>
          <w:szCs w:val="27"/>
        </w:rPr>
        <w:t>).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Уведомление о переходе на уплату НДФЛ с фиксированной прибыли КИК.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Уведомление подается в налоговый орган по месту жительства в срок до 31 декабря года, начиная с которого налогоплательщик осуществляет уплату нал</w:t>
      </w:r>
      <w:r w:rsidR="00AA4ED9">
        <w:rPr>
          <w:color w:val="000000"/>
          <w:spacing w:val="3"/>
          <w:sz w:val="27"/>
          <w:szCs w:val="27"/>
        </w:rPr>
        <w:t>ога с фиксированной прибыли (п.1 ст.</w:t>
      </w:r>
      <w:r w:rsidRPr="004E76E4">
        <w:rPr>
          <w:color w:val="000000"/>
          <w:spacing w:val="3"/>
          <w:sz w:val="27"/>
          <w:szCs w:val="27"/>
        </w:rPr>
        <w:t>227.2</w:t>
      </w:r>
      <w:r w:rsidR="00AA4ED9" w:rsidRPr="00AA4ED9">
        <w:t xml:space="preserve"> </w:t>
      </w:r>
      <w:r w:rsidR="00AA4ED9" w:rsidRPr="00AA4ED9">
        <w:rPr>
          <w:color w:val="000000"/>
          <w:spacing w:val="3"/>
          <w:sz w:val="27"/>
          <w:szCs w:val="27"/>
        </w:rPr>
        <w:t>Кодекса</w:t>
      </w:r>
      <w:r w:rsidRPr="004E76E4">
        <w:rPr>
          <w:color w:val="000000"/>
          <w:spacing w:val="3"/>
          <w:sz w:val="27"/>
          <w:szCs w:val="27"/>
        </w:rPr>
        <w:t>).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Если налогоплательщик хочет перейти на фиксированную прибыль с периода 2022 г., то уведомление должно быть представлено до 31.12.2022</w:t>
      </w:r>
      <w:r w:rsidR="00AA4ED9">
        <w:rPr>
          <w:color w:val="000000"/>
          <w:spacing w:val="3"/>
          <w:sz w:val="27"/>
          <w:szCs w:val="27"/>
        </w:rPr>
        <w:t xml:space="preserve"> г</w:t>
      </w:r>
      <w:r w:rsidRPr="004E76E4">
        <w:rPr>
          <w:color w:val="000000"/>
          <w:spacing w:val="3"/>
          <w:sz w:val="27"/>
          <w:szCs w:val="27"/>
        </w:rPr>
        <w:t>.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 xml:space="preserve">Если уведомление о переходе на уплату налога с фиксированной прибыли представлено налогоплательщиком в налоговый орган в 2022 году и </w:t>
      </w:r>
      <w:r w:rsidRPr="004E76E4">
        <w:rPr>
          <w:color w:val="000000"/>
          <w:spacing w:val="3"/>
          <w:sz w:val="27"/>
          <w:szCs w:val="27"/>
        </w:rPr>
        <w:lastRenderedPageBreak/>
        <w:t>позднее, порядок уплаты налога с фиксированной прибыли подлежит применению налогоплательщиком в течение не менее пяти налоговых периодов</w:t>
      </w:r>
      <w:r w:rsidR="00AA4ED9">
        <w:rPr>
          <w:color w:val="000000"/>
          <w:spacing w:val="3"/>
          <w:sz w:val="27"/>
          <w:szCs w:val="27"/>
        </w:rPr>
        <w:t>,</w:t>
      </w:r>
      <w:r w:rsidRPr="004E76E4">
        <w:rPr>
          <w:color w:val="000000"/>
          <w:spacing w:val="3"/>
          <w:sz w:val="27"/>
          <w:szCs w:val="27"/>
        </w:rPr>
        <w:t xml:space="preserve"> начиная с налогового периода, в котором налогоплательщиком представлено такое уведомление.</w:t>
      </w:r>
    </w:p>
    <w:p w:rsidR="004E76E4" w:rsidRPr="004E76E4" w:rsidRDefault="004E76E4" w:rsidP="00AA4ED9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По истечении сроков, установленных п</w:t>
      </w:r>
      <w:r w:rsidR="00AA4ED9">
        <w:rPr>
          <w:color w:val="000000"/>
          <w:spacing w:val="3"/>
          <w:sz w:val="27"/>
          <w:szCs w:val="27"/>
        </w:rPr>
        <w:t>.</w:t>
      </w:r>
      <w:r w:rsidRPr="004E76E4">
        <w:rPr>
          <w:color w:val="000000"/>
          <w:spacing w:val="3"/>
          <w:sz w:val="27"/>
          <w:szCs w:val="27"/>
        </w:rPr>
        <w:t>3 ст</w:t>
      </w:r>
      <w:r w:rsidR="00AA4ED9">
        <w:rPr>
          <w:color w:val="000000"/>
          <w:spacing w:val="3"/>
          <w:sz w:val="27"/>
          <w:szCs w:val="27"/>
        </w:rPr>
        <w:t>.</w:t>
      </w:r>
      <w:r w:rsidRPr="004E76E4">
        <w:rPr>
          <w:color w:val="000000"/>
          <w:spacing w:val="3"/>
          <w:sz w:val="27"/>
          <w:szCs w:val="27"/>
        </w:rPr>
        <w:t xml:space="preserve">227.2 Кодекса, налогоплательщики - контролирующие лица вправе вернуться к обычному режиму уплаты НДФЛ с прибыли КИК. Для чего им необходимо представить </w:t>
      </w:r>
      <w:r w:rsidR="00AA4ED9">
        <w:rPr>
          <w:color w:val="000000"/>
          <w:spacing w:val="3"/>
          <w:sz w:val="27"/>
          <w:szCs w:val="27"/>
        </w:rPr>
        <w:t xml:space="preserve">в налоговый орган уведомление </w:t>
      </w:r>
      <w:r w:rsidRPr="004E76E4">
        <w:rPr>
          <w:color w:val="000000"/>
          <w:spacing w:val="3"/>
          <w:sz w:val="27"/>
          <w:szCs w:val="27"/>
        </w:rPr>
        <w:t>об отказе от уплаты НДФЛ с фиксированной прибыли в срок до 31 декабря года, являющегося налоговым периодом, начиная с которого налогоплательщик отказывается от уплаты нало</w:t>
      </w:r>
      <w:r w:rsidR="00AA4ED9">
        <w:rPr>
          <w:color w:val="000000"/>
          <w:spacing w:val="3"/>
          <w:sz w:val="27"/>
          <w:szCs w:val="27"/>
        </w:rPr>
        <w:t>га с фиксированной прибыли КИК.</w:t>
      </w:r>
    </w:p>
    <w:p w:rsidR="004E76E4" w:rsidRPr="004E76E4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Уведомление и о переходе на фиксированную прибыль, и об отказе от перехода представляются в налоговый орган по месту жительства. Местом жительства является место постоянной или</w:t>
      </w:r>
      <w:r w:rsidR="00AA4ED9">
        <w:rPr>
          <w:color w:val="000000"/>
          <w:spacing w:val="3"/>
          <w:sz w:val="27"/>
          <w:szCs w:val="27"/>
        </w:rPr>
        <w:t xml:space="preserve"> временной регистрации в РФ (п.2 ст.</w:t>
      </w:r>
      <w:r w:rsidRPr="004E76E4">
        <w:rPr>
          <w:color w:val="000000"/>
          <w:spacing w:val="3"/>
          <w:sz w:val="27"/>
          <w:szCs w:val="27"/>
        </w:rPr>
        <w:t>11</w:t>
      </w:r>
      <w:r w:rsidR="00AA4ED9" w:rsidRPr="00AA4ED9">
        <w:t xml:space="preserve"> </w:t>
      </w:r>
      <w:r w:rsidR="00AA4ED9" w:rsidRPr="00AA4ED9">
        <w:rPr>
          <w:color w:val="000000"/>
          <w:spacing w:val="3"/>
          <w:sz w:val="27"/>
          <w:szCs w:val="27"/>
        </w:rPr>
        <w:t>Кодекса</w:t>
      </w:r>
      <w:r w:rsidRPr="004E76E4">
        <w:rPr>
          <w:color w:val="000000"/>
          <w:spacing w:val="3"/>
          <w:sz w:val="27"/>
          <w:szCs w:val="27"/>
        </w:rPr>
        <w:t>).</w:t>
      </w:r>
    </w:p>
    <w:p w:rsidR="004E76E4" w:rsidRPr="0085746A" w:rsidRDefault="004E76E4" w:rsidP="004E76E4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  <w:r w:rsidRPr="004E76E4">
        <w:rPr>
          <w:color w:val="000000"/>
          <w:spacing w:val="3"/>
          <w:sz w:val="27"/>
          <w:szCs w:val="27"/>
        </w:rPr>
        <w:t>Подробная информация, касающаяся контролируемых иностранных компаний, размещена в разделе «Контролирующие лица и контролируемые иностранные компании» н</w:t>
      </w:r>
      <w:r w:rsidR="00AA4ED9">
        <w:rPr>
          <w:color w:val="000000"/>
          <w:spacing w:val="3"/>
          <w:sz w:val="27"/>
          <w:szCs w:val="27"/>
        </w:rPr>
        <w:t>а официальном сайте ФНС России</w:t>
      </w:r>
      <w:bookmarkStart w:id="0" w:name="_GoBack"/>
      <w:bookmarkEnd w:id="0"/>
      <w:r w:rsidRPr="004E76E4">
        <w:rPr>
          <w:color w:val="000000"/>
          <w:spacing w:val="3"/>
          <w:sz w:val="27"/>
          <w:szCs w:val="27"/>
        </w:rPr>
        <w:t xml:space="preserve"> nalog.gov.ru.</w:t>
      </w:r>
    </w:p>
    <w:p w:rsidR="00B9071A" w:rsidRPr="00AF0430" w:rsidRDefault="00B9071A" w:rsidP="00AF0430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3"/>
          <w:sz w:val="27"/>
          <w:szCs w:val="27"/>
        </w:rPr>
      </w:pPr>
    </w:p>
    <w:sectPr w:rsidR="00B9071A" w:rsidRPr="00AF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AF"/>
    <w:rsid w:val="000209E0"/>
    <w:rsid w:val="00040E76"/>
    <w:rsid w:val="0007755A"/>
    <w:rsid w:val="0008694E"/>
    <w:rsid w:val="000D3B02"/>
    <w:rsid w:val="000F1253"/>
    <w:rsid w:val="001319F1"/>
    <w:rsid w:val="0017005B"/>
    <w:rsid w:val="001F3229"/>
    <w:rsid w:val="00206C68"/>
    <w:rsid w:val="00234208"/>
    <w:rsid w:val="00234614"/>
    <w:rsid w:val="00292A58"/>
    <w:rsid w:val="002A3176"/>
    <w:rsid w:val="002A57EF"/>
    <w:rsid w:val="0030084A"/>
    <w:rsid w:val="003038C9"/>
    <w:rsid w:val="003131D3"/>
    <w:rsid w:val="003608AF"/>
    <w:rsid w:val="003A7CAA"/>
    <w:rsid w:val="003B7983"/>
    <w:rsid w:val="003F4222"/>
    <w:rsid w:val="0041381E"/>
    <w:rsid w:val="00422F6A"/>
    <w:rsid w:val="004244C1"/>
    <w:rsid w:val="00432EE6"/>
    <w:rsid w:val="0043575B"/>
    <w:rsid w:val="004550CC"/>
    <w:rsid w:val="0046313D"/>
    <w:rsid w:val="004843D9"/>
    <w:rsid w:val="00497DBA"/>
    <w:rsid w:val="004A71BD"/>
    <w:rsid w:val="004B6491"/>
    <w:rsid w:val="004E76E4"/>
    <w:rsid w:val="005157C3"/>
    <w:rsid w:val="0052033D"/>
    <w:rsid w:val="005417AE"/>
    <w:rsid w:val="005670C6"/>
    <w:rsid w:val="00585E55"/>
    <w:rsid w:val="005A5CD0"/>
    <w:rsid w:val="005B13B5"/>
    <w:rsid w:val="005B2F1D"/>
    <w:rsid w:val="005C3C37"/>
    <w:rsid w:val="005E71B2"/>
    <w:rsid w:val="005F584D"/>
    <w:rsid w:val="0065054B"/>
    <w:rsid w:val="00682FB8"/>
    <w:rsid w:val="00697E40"/>
    <w:rsid w:val="006A225F"/>
    <w:rsid w:val="006B767C"/>
    <w:rsid w:val="006D018C"/>
    <w:rsid w:val="006D2B16"/>
    <w:rsid w:val="006E0679"/>
    <w:rsid w:val="006E06CF"/>
    <w:rsid w:val="006E761F"/>
    <w:rsid w:val="006F3BB0"/>
    <w:rsid w:val="0071027A"/>
    <w:rsid w:val="007111B3"/>
    <w:rsid w:val="007169E1"/>
    <w:rsid w:val="00726817"/>
    <w:rsid w:val="00754825"/>
    <w:rsid w:val="007764CF"/>
    <w:rsid w:val="007B76B9"/>
    <w:rsid w:val="007D433C"/>
    <w:rsid w:val="007D540F"/>
    <w:rsid w:val="00822D3E"/>
    <w:rsid w:val="0085746A"/>
    <w:rsid w:val="00932B11"/>
    <w:rsid w:val="00954977"/>
    <w:rsid w:val="009C4A33"/>
    <w:rsid w:val="009D4D47"/>
    <w:rsid w:val="00A36E97"/>
    <w:rsid w:val="00A56F20"/>
    <w:rsid w:val="00A834A2"/>
    <w:rsid w:val="00A965BA"/>
    <w:rsid w:val="00AA4ED9"/>
    <w:rsid w:val="00AC13CC"/>
    <w:rsid w:val="00AF0430"/>
    <w:rsid w:val="00B13889"/>
    <w:rsid w:val="00B32016"/>
    <w:rsid w:val="00B8017D"/>
    <w:rsid w:val="00B9071A"/>
    <w:rsid w:val="00BA5728"/>
    <w:rsid w:val="00BD7AB3"/>
    <w:rsid w:val="00BE1581"/>
    <w:rsid w:val="00BF12D4"/>
    <w:rsid w:val="00C6132D"/>
    <w:rsid w:val="00C62511"/>
    <w:rsid w:val="00C911E4"/>
    <w:rsid w:val="00C91435"/>
    <w:rsid w:val="00CA0804"/>
    <w:rsid w:val="00CD16E2"/>
    <w:rsid w:val="00CD337A"/>
    <w:rsid w:val="00D238B9"/>
    <w:rsid w:val="00D30265"/>
    <w:rsid w:val="00D66B3A"/>
    <w:rsid w:val="00DA7F77"/>
    <w:rsid w:val="00DB1583"/>
    <w:rsid w:val="00DB566C"/>
    <w:rsid w:val="00DF681B"/>
    <w:rsid w:val="00DF7D79"/>
    <w:rsid w:val="00E14897"/>
    <w:rsid w:val="00E92695"/>
    <w:rsid w:val="00EB43AF"/>
    <w:rsid w:val="00EE59A2"/>
    <w:rsid w:val="00F458D6"/>
    <w:rsid w:val="00F468CD"/>
    <w:rsid w:val="00F57BE9"/>
    <w:rsid w:val="00F66A56"/>
    <w:rsid w:val="00FC49B3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6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8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08AF"/>
    <w:rPr>
      <w:color w:val="0000FF"/>
      <w:u w:val="single"/>
    </w:rPr>
  </w:style>
  <w:style w:type="paragraph" w:customStyle="1" w:styleId="a7">
    <w:name w:val="Знак Знак Знак Знак"/>
    <w:basedOn w:val="a"/>
    <w:semiHidden/>
    <w:rsid w:val="009C4A33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0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6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8A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08AF"/>
    <w:rPr>
      <w:color w:val="0000FF"/>
      <w:u w:val="single"/>
    </w:rPr>
  </w:style>
  <w:style w:type="paragraph" w:customStyle="1" w:styleId="a7">
    <w:name w:val="Знак Знак Знак Знак"/>
    <w:basedOn w:val="a"/>
    <w:semiHidden/>
    <w:rsid w:val="009C4A33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471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3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660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5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37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0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28964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021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48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12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ADC8-DA1A-4B01-9A51-B1532FBF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Перевертайло Юлия Викторовна</cp:lastModifiedBy>
  <cp:revision>25</cp:revision>
  <cp:lastPrinted>2022-01-26T06:18:00Z</cp:lastPrinted>
  <dcterms:created xsi:type="dcterms:W3CDTF">2021-01-18T07:47:00Z</dcterms:created>
  <dcterms:modified xsi:type="dcterms:W3CDTF">2022-04-13T07:47:00Z</dcterms:modified>
</cp:coreProperties>
</file>